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90A" w:rsidRDefault="00BA690A" w:rsidP="004B75DC">
      <w:pPr>
        <w:jc w:val="both"/>
        <w:rPr>
          <w:sz w:val="26"/>
          <w:szCs w:val="26"/>
        </w:rPr>
      </w:pPr>
      <w:r w:rsidRPr="00BA690A">
        <w:rPr>
          <w:rFonts w:eastAsia="Calibri"/>
          <w:b/>
          <w:noProof/>
          <w:sz w:val="26"/>
          <w:szCs w:val="26"/>
        </w:rPr>
        <w:drawing>
          <wp:inline distT="0" distB="0" distL="0" distR="0">
            <wp:extent cx="5940425" cy="8160569"/>
            <wp:effectExtent l="0" t="0" r="3175" b="0"/>
            <wp:docPr id="1" name="Рисунок 1" descr="F:\МСУ\МСУ 1520\титулки\ОГСЭ.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20\титулки\ОГСЭ.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BA690A" w:rsidRDefault="00BA690A">
      <w:pPr>
        <w:spacing w:after="200" w:line="276" w:lineRule="auto"/>
        <w:rPr>
          <w:sz w:val="26"/>
          <w:szCs w:val="26"/>
        </w:rPr>
      </w:pPr>
      <w:r>
        <w:rPr>
          <w:sz w:val="26"/>
          <w:szCs w:val="26"/>
        </w:rPr>
        <w:br w:type="page"/>
      </w:r>
    </w:p>
    <w:p w:rsidR="004B75DC" w:rsidRPr="003B5143" w:rsidRDefault="004B75DC" w:rsidP="004B75DC">
      <w:pPr>
        <w:jc w:val="both"/>
        <w:rPr>
          <w:sz w:val="26"/>
          <w:szCs w:val="26"/>
        </w:rPr>
      </w:pPr>
      <w:bookmarkStart w:id="0" w:name="_GoBack"/>
      <w:bookmarkEnd w:id="0"/>
      <w:r w:rsidRPr="003B5143">
        <w:rPr>
          <w:sz w:val="26"/>
          <w:szCs w:val="26"/>
        </w:rPr>
        <w:lastRenderedPageBreak/>
        <w:t>Методические рекомендации разработаны на основе:</w:t>
      </w:r>
    </w:p>
    <w:p w:rsidR="004B75DC" w:rsidRPr="003B5143" w:rsidRDefault="004B75DC" w:rsidP="004B75DC">
      <w:pPr>
        <w:jc w:val="both"/>
        <w:rPr>
          <w:sz w:val="26"/>
          <w:szCs w:val="26"/>
        </w:rPr>
      </w:pPr>
      <w:r w:rsidRPr="003B5143">
        <w:rPr>
          <w:sz w:val="26"/>
          <w:szCs w:val="26"/>
        </w:rPr>
        <w:t xml:space="preserve">Федерального государственного образовательного стандарта среднего профессионального образования по профессии </w:t>
      </w:r>
      <w:r w:rsidRPr="00D12F9A">
        <w:rPr>
          <w:sz w:val="26"/>
          <w:szCs w:val="26"/>
        </w:rPr>
        <w:t>08.02.07 Монтаж и эксплуатация внутренних сантехнических устройств, кондиционирования воздуха и</w:t>
      </w:r>
      <w:r>
        <w:rPr>
          <w:sz w:val="26"/>
          <w:szCs w:val="26"/>
        </w:rPr>
        <w:t xml:space="preserve"> </w:t>
      </w:r>
      <w:r w:rsidRPr="00D12F9A">
        <w:rPr>
          <w:sz w:val="26"/>
          <w:szCs w:val="26"/>
        </w:rPr>
        <w:t>вентиляции</w:t>
      </w:r>
      <w:r w:rsidRPr="003B5143">
        <w:rPr>
          <w:sz w:val="26"/>
          <w:szCs w:val="26"/>
        </w:rPr>
        <w:t>;</w:t>
      </w:r>
    </w:p>
    <w:p w:rsidR="004B75DC" w:rsidRPr="003B5143" w:rsidRDefault="004B75DC" w:rsidP="004B75DC">
      <w:pPr>
        <w:jc w:val="both"/>
        <w:rPr>
          <w:sz w:val="26"/>
          <w:szCs w:val="26"/>
        </w:rPr>
      </w:pPr>
    </w:p>
    <w:p w:rsidR="004B75DC" w:rsidRPr="003B5143" w:rsidRDefault="004B75DC" w:rsidP="004B75DC">
      <w:pPr>
        <w:jc w:val="both"/>
        <w:rPr>
          <w:sz w:val="26"/>
          <w:szCs w:val="26"/>
        </w:rPr>
      </w:pPr>
      <w:r w:rsidRPr="003B5143">
        <w:rPr>
          <w:sz w:val="26"/>
          <w:szCs w:val="26"/>
        </w:rPr>
        <w:t xml:space="preserve">- основной профессиональной образовательной программы по профессии </w:t>
      </w:r>
      <w:r w:rsidRPr="00D12F9A">
        <w:rPr>
          <w:sz w:val="26"/>
          <w:szCs w:val="26"/>
        </w:rPr>
        <w:t>08.02.07 Монтаж и эксплуатация внутренних сантехнических устройств, кондиционирования воздуха и</w:t>
      </w:r>
      <w:r>
        <w:rPr>
          <w:sz w:val="26"/>
          <w:szCs w:val="26"/>
        </w:rPr>
        <w:t xml:space="preserve"> </w:t>
      </w:r>
      <w:r w:rsidRPr="00D12F9A">
        <w:rPr>
          <w:sz w:val="26"/>
          <w:szCs w:val="26"/>
        </w:rPr>
        <w:t>вентиляции</w:t>
      </w:r>
      <w:r w:rsidRPr="003B5143">
        <w:rPr>
          <w:sz w:val="26"/>
          <w:szCs w:val="26"/>
        </w:rPr>
        <w:t>, 202</w:t>
      </w:r>
      <w:r w:rsidR="001460BF">
        <w:rPr>
          <w:sz w:val="26"/>
          <w:szCs w:val="26"/>
        </w:rPr>
        <w:t>0</w:t>
      </w:r>
      <w:r w:rsidRPr="003B5143">
        <w:rPr>
          <w:sz w:val="26"/>
          <w:szCs w:val="26"/>
        </w:rPr>
        <w:t xml:space="preserve"> г.</w:t>
      </w:r>
      <w:r>
        <w:rPr>
          <w:sz w:val="26"/>
          <w:szCs w:val="26"/>
        </w:rPr>
        <w:t>;</w:t>
      </w:r>
    </w:p>
    <w:p w:rsidR="004B75DC" w:rsidRPr="003B5143" w:rsidRDefault="004B75DC" w:rsidP="004B75DC">
      <w:pPr>
        <w:jc w:val="both"/>
        <w:rPr>
          <w:sz w:val="26"/>
          <w:szCs w:val="26"/>
        </w:rPr>
      </w:pPr>
    </w:p>
    <w:p w:rsidR="004B75DC" w:rsidRPr="003B5143" w:rsidRDefault="004B75DC" w:rsidP="004B75DC">
      <w:pPr>
        <w:jc w:val="both"/>
        <w:rPr>
          <w:b/>
          <w:sz w:val="26"/>
          <w:szCs w:val="26"/>
        </w:rPr>
      </w:pPr>
      <w:r w:rsidRPr="003B5143">
        <w:rPr>
          <w:sz w:val="26"/>
          <w:szCs w:val="26"/>
        </w:rPr>
        <w:t>-</w:t>
      </w:r>
      <w:r>
        <w:rPr>
          <w:sz w:val="26"/>
          <w:szCs w:val="26"/>
        </w:rPr>
        <w:t xml:space="preserve"> </w:t>
      </w:r>
      <w:r w:rsidRPr="003B5143">
        <w:rPr>
          <w:sz w:val="26"/>
          <w:szCs w:val="26"/>
        </w:rPr>
        <w:t xml:space="preserve">рабочей программы учебной дисциплины </w:t>
      </w:r>
      <w:r>
        <w:rPr>
          <w:rStyle w:val="210pt"/>
          <w:rFonts w:eastAsiaTheme="minorHAnsi"/>
          <w:bCs/>
          <w:sz w:val="26"/>
          <w:szCs w:val="26"/>
        </w:rPr>
        <w:t>ОГСЭ.01</w:t>
      </w:r>
      <w:r w:rsidRPr="003B5143">
        <w:rPr>
          <w:rStyle w:val="210pt"/>
          <w:rFonts w:eastAsiaTheme="minorHAnsi"/>
          <w:bCs/>
          <w:sz w:val="26"/>
          <w:szCs w:val="26"/>
        </w:rPr>
        <w:t xml:space="preserve"> </w:t>
      </w:r>
      <w:r>
        <w:rPr>
          <w:bCs/>
          <w:sz w:val="26"/>
          <w:szCs w:val="26"/>
        </w:rPr>
        <w:t>Основы философии</w:t>
      </w:r>
      <w:r w:rsidRPr="003B5143">
        <w:rPr>
          <w:bCs/>
          <w:sz w:val="26"/>
          <w:szCs w:val="26"/>
        </w:rPr>
        <w:t>, 202</w:t>
      </w:r>
      <w:r w:rsidR="001460BF">
        <w:rPr>
          <w:bCs/>
          <w:sz w:val="26"/>
          <w:szCs w:val="26"/>
        </w:rPr>
        <w:t>0</w:t>
      </w:r>
      <w:r w:rsidRPr="003B5143">
        <w:rPr>
          <w:bCs/>
          <w:sz w:val="26"/>
          <w:szCs w:val="26"/>
        </w:rPr>
        <w:t xml:space="preserve"> г.</w:t>
      </w:r>
      <w:r>
        <w:rPr>
          <w:bCs/>
          <w:sz w:val="26"/>
          <w:szCs w:val="26"/>
        </w:rPr>
        <w:t>;</w:t>
      </w:r>
    </w:p>
    <w:p w:rsidR="004B75DC" w:rsidRPr="003B5143" w:rsidRDefault="004B75DC" w:rsidP="004B75DC">
      <w:pPr>
        <w:jc w:val="both"/>
        <w:rPr>
          <w:sz w:val="26"/>
          <w:szCs w:val="26"/>
        </w:rPr>
      </w:pPr>
    </w:p>
    <w:p w:rsidR="004B75DC" w:rsidRPr="00575DCF" w:rsidRDefault="004B75DC" w:rsidP="004B75DC">
      <w:pPr>
        <w:spacing w:line="276" w:lineRule="auto"/>
        <w:rPr>
          <w:sz w:val="26"/>
          <w:szCs w:val="26"/>
        </w:rPr>
      </w:pPr>
    </w:p>
    <w:p w:rsidR="004B75DC" w:rsidRPr="00575DCF" w:rsidRDefault="004B75DC" w:rsidP="004B75DC">
      <w:pPr>
        <w:spacing w:line="276" w:lineRule="auto"/>
        <w:rPr>
          <w:sz w:val="26"/>
          <w:szCs w:val="26"/>
        </w:rPr>
      </w:pPr>
    </w:p>
    <w:p w:rsidR="004B75DC" w:rsidRPr="00575DCF" w:rsidRDefault="004B75DC" w:rsidP="004B75DC">
      <w:pPr>
        <w:spacing w:line="276" w:lineRule="auto"/>
        <w:rPr>
          <w:sz w:val="26"/>
          <w:szCs w:val="26"/>
          <w:u w:val="single"/>
        </w:rPr>
      </w:pPr>
      <w:r w:rsidRPr="00575DCF">
        <w:rPr>
          <w:b/>
          <w:sz w:val="26"/>
          <w:szCs w:val="26"/>
          <w:u w:val="single"/>
        </w:rPr>
        <w:t xml:space="preserve">Организация - разработчик: </w:t>
      </w:r>
      <w:r w:rsidRPr="00575DCF">
        <w:rPr>
          <w:sz w:val="26"/>
          <w:szCs w:val="26"/>
          <w:u w:val="single"/>
        </w:rPr>
        <w:t>ГАПОУ  «Казанский политехнический колледж»</w:t>
      </w:r>
    </w:p>
    <w:p w:rsidR="004B75DC" w:rsidRPr="00575DCF" w:rsidRDefault="004B75DC" w:rsidP="004B75DC">
      <w:pPr>
        <w:spacing w:line="276" w:lineRule="auto"/>
        <w:rPr>
          <w:sz w:val="26"/>
          <w:szCs w:val="26"/>
        </w:rPr>
      </w:pPr>
    </w:p>
    <w:p w:rsidR="004B75DC" w:rsidRPr="00575DCF" w:rsidRDefault="004B75DC" w:rsidP="004B75DC">
      <w:pPr>
        <w:spacing w:after="150"/>
        <w:rPr>
          <w:sz w:val="26"/>
          <w:szCs w:val="26"/>
        </w:rPr>
      </w:pPr>
    </w:p>
    <w:p w:rsidR="004B75DC" w:rsidRPr="00575DCF" w:rsidRDefault="004B75DC" w:rsidP="004B75DC">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4B75DC" w:rsidRPr="00575DCF" w:rsidRDefault="004B75DC" w:rsidP="004B75DC">
              <w:pPr>
                <w:pStyle w:val="ab"/>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rsidR="004B75DC" w:rsidRPr="00575DCF" w:rsidRDefault="004B75DC" w:rsidP="004B75DC">
              <w:pPr>
                <w:jc w:val="both"/>
                <w:rPr>
                  <w:sz w:val="26"/>
                  <w:szCs w:val="26"/>
                </w:rPr>
              </w:pPr>
            </w:p>
            <w:p w:rsidR="004B75DC" w:rsidRPr="00575DCF" w:rsidRDefault="004B75DC" w:rsidP="004B75DC">
              <w:pPr>
                <w:pStyle w:val="11"/>
                <w:numPr>
                  <w:ilvl w:val="0"/>
                  <w:numId w:val="16"/>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rsidR="004B75DC" w:rsidRPr="00575DCF" w:rsidRDefault="004B75DC" w:rsidP="004B75DC">
              <w:pPr>
                <w:pStyle w:val="2"/>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rsidR="004B75DC" w:rsidRPr="00575DCF" w:rsidRDefault="004B75DC" w:rsidP="004B75DC">
              <w:pPr>
                <w:pStyle w:val="2"/>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rsidR="004B75DC" w:rsidRPr="00575DCF" w:rsidRDefault="004B75DC" w:rsidP="004B75DC">
              <w:pPr>
                <w:pStyle w:val="2"/>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rsidR="004B75DC" w:rsidRPr="00575DCF" w:rsidRDefault="004B75DC" w:rsidP="004B75DC">
              <w:pPr>
                <w:pStyle w:val="3"/>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rsidR="004B75DC" w:rsidRPr="00575DCF" w:rsidRDefault="004B75DC" w:rsidP="004B75DC">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rsidR="004B75DC" w:rsidRPr="00575DCF" w:rsidRDefault="004B75DC" w:rsidP="004B75DC">
              <w:pPr>
                <w:pStyle w:val="a7"/>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rsidR="004B75DC" w:rsidRPr="00575DCF" w:rsidRDefault="004B75DC" w:rsidP="004B75DC">
              <w:pPr>
                <w:pStyle w:val="a7"/>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rsidR="004B75DC" w:rsidRPr="00575DCF" w:rsidRDefault="004B75DC" w:rsidP="004B75DC">
          <w:pPr>
            <w:pStyle w:val="11"/>
            <w:tabs>
              <w:tab w:val="right" w:leader="dot" w:pos="9062"/>
            </w:tabs>
            <w:spacing w:line="360" w:lineRule="auto"/>
            <w:rPr>
              <w:sz w:val="26"/>
              <w:szCs w:val="26"/>
            </w:rPr>
          </w:pPr>
        </w:p>
        <w:p w:rsidR="004B75DC" w:rsidRPr="00575DCF" w:rsidRDefault="00BA690A" w:rsidP="004B75DC">
          <w:pPr>
            <w:rPr>
              <w:sz w:val="26"/>
              <w:szCs w:val="26"/>
            </w:rPr>
          </w:pPr>
        </w:p>
      </w:sdtContent>
    </w:sdt>
    <w:p w:rsidR="004B75DC" w:rsidRPr="00575DCF" w:rsidRDefault="004B75DC" w:rsidP="004B75DC">
      <w:pPr>
        <w:spacing w:after="160" w:line="259" w:lineRule="auto"/>
        <w:rPr>
          <w:sz w:val="26"/>
          <w:szCs w:val="26"/>
        </w:rPr>
      </w:pPr>
      <w:r w:rsidRPr="00575DCF">
        <w:rPr>
          <w:sz w:val="26"/>
          <w:szCs w:val="26"/>
        </w:rPr>
        <w:br w:type="page"/>
      </w:r>
    </w:p>
    <w:p w:rsidR="004B75DC" w:rsidRPr="00575DCF" w:rsidRDefault="004B75DC" w:rsidP="004B75DC">
      <w:pPr>
        <w:numPr>
          <w:ilvl w:val="0"/>
          <w:numId w:val="2"/>
        </w:numPr>
        <w:contextualSpacing/>
        <w:jc w:val="center"/>
        <w:rPr>
          <w:b/>
          <w:bCs/>
          <w:sz w:val="26"/>
          <w:szCs w:val="26"/>
        </w:rPr>
      </w:pPr>
      <w:r w:rsidRPr="00575DCF">
        <w:rPr>
          <w:b/>
          <w:bCs/>
          <w:sz w:val="26"/>
          <w:szCs w:val="26"/>
        </w:rPr>
        <w:lastRenderedPageBreak/>
        <w:t>Пояснительная записка</w:t>
      </w:r>
    </w:p>
    <w:p w:rsidR="004B75DC" w:rsidRPr="00575DCF" w:rsidRDefault="004B75DC" w:rsidP="004B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Методические рекомендации по выполнению внеаудиторной самостоятельной работы по дисциплине </w:t>
      </w:r>
      <w:r>
        <w:rPr>
          <w:sz w:val="26"/>
          <w:szCs w:val="26"/>
        </w:rPr>
        <w:t>ОГСЭ.01Основы философии</w:t>
      </w:r>
      <w:r w:rsidRPr="00575DCF">
        <w:rPr>
          <w:rFonts w:eastAsia="Calibri"/>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4B75DC" w:rsidRPr="00575DCF" w:rsidRDefault="004B75DC" w:rsidP="004B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Для допуска к дифференцированному зачёту необходимо выполнение 70% занятий.</w:t>
      </w:r>
    </w:p>
    <w:p w:rsidR="004B75DC" w:rsidRPr="00D12F9A" w:rsidRDefault="004B75DC" w:rsidP="004B75DC">
      <w:pPr>
        <w:tabs>
          <w:tab w:val="center" w:pos="4677"/>
          <w:tab w:val="left" w:pos="6210"/>
        </w:tabs>
        <w:jc w:val="both"/>
        <w:rPr>
          <w:b/>
          <w:sz w:val="26"/>
          <w:szCs w:val="26"/>
        </w:rPr>
      </w:pPr>
      <w:r w:rsidRPr="00D12F9A">
        <w:rPr>
          <w:sz w:val="26"/>
          <w:szCs w:val="26"/>
        </w:rPr>
        <w:t xml:space="preserve">В результате освоения дисциплины обучающийся должен </w:t>
      </w:r>
      <w:r w:rsidRPr="00D12F9A">
        <w:rPr>
          <w:b/>
          <w:sz w:val="26"/>
          <w:szCs w:val="26"/>
        </w:rPr>
        <w:t>уметь:</w:t>
      </w:r>
    </w:p>
    <w:p w:rsidR="004B75DC" w:rsidRPr="00D12F9A" w:rsidRDefault="004B75DC" w:rsidP="004B75DC">
      <w:pPr>
        <w:tabs>
          <w:tab w:val="left" w:pos="0"/>
          <w:tab w:val="center" w:pos="4677"/>
          <w:tab w:val="left" w:pos="6210"/>
        </w:tabs>
        <w:spacing w:line="276" w:lineRule="auto"/>
        <w:jc w:val="both"/>
        <w:rPr>
          <w:sz w:val="26"/>
          <w:szCs w:val="26"/>
        </w:rPr>
      </w:pPr>
      <w:r w:rsidRPr="00D12F9A">
        <w:rPr>
          <w:sz w:val="26"/>
          <w:szCs w:val="26"/>
        </w:rPr>
        <w:tab/>
        <w:t>-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rsidR="004B75DC" w:rsidRPr="00D12F9A" w:rsidRDefault="004B75DC" w:rsidP="004B75DC">
      <w:pPr>
        <w:tabs>
          <w:tab w:val="center" w:pos="4677"/>
          <w:tab w:val="left" w:pos="6210"/>
        </w:tabs>
        <w:spacing w:line="276" w:lineRule="auto"/>
        <w:jc w:val="both"/>
        <w:rPr>
          <w:b/>
          <w:sz w:val="26"/>
          <w:szCs w:val="26"/>
        </w:rPr>
      </w:pPr>
      <w:r w:rsidRPr="00D12F9A">
        <w:rPr>
          <w:sz w:val="26"/>
          <w:szCs w:val="26"/>
        </w:rPr>
        <w:tab/>
        <w:t xml:space="preserve">В результате освоения дисциплины обучающийся должен </w:t>
      </w:r>
      <w:r w:rsidRPr="00D12F9A">
        <w:rPr>
          <w:b/>
          <w:sz w:val="26"/>
          <w:szCs w:val="26"/>
        </w:rPr>
        <w:t>знать:</w:t>
      </w:r>
    </w:p>
    <w:p w:rsidR="004B75DC" w:rsidRPr="00D12F9A" w:rsidRDefault="004B75DC" w:rsidP="004B75DC">
      <w:pPr>
        <w:tabs>
          <w:tab w:val="center" w:pos="4677"/>
          <w:tab w:val="left" w:pos="6210"/>
        </w:tabs>
        <w:spacing w:line="276" w:lineRule="auto"/>
        <w:jc w:val="both"/>
        <w:rPr>
          <w:sz w:val="26"/>
          <w:szCs w:val="26"/>
        </w:rPr>
      </w:pPr>
      <w:r w:rsidRPr="00D12F9A">
        <w:rPr>
          <w:sz w:val="26"/>
          <w:szCs w:val="26"/>
        </w:rPr>
        <w:t>- основные категории и понятия философии.</w:t>
      </w:r>
    </w:p>
    <w:p w:rsidR="004B75DC" w:rsidRPr="00D12F9A" w:rsidRDefault="004B75DC" w:rsidP="004B75DC">
      <w:pPr>
        <w:tabs>
          <w:tab w:val="center" w:pos="4677"/>
          <w:tab w:val="left" w:pos="6210"/>
        </w:tabs>
        <w:spacing w:line="276" w:lineRule="auto"/>
        <w:jc w:val="both"/>
        <w:rPr>
          <w:sz w:val="26"/>
          <w:szCs w:val="26"/>
        </w:rPr>
      </w:pPr>
      <w:r w:rsidRPr="00D12F9A">
        <w:rPr>
          <w:sz w:val="26"/>
          <w:szCs w:val="26"/>
        </w:rPr>
        <w:t>- роль философии жизни человека и общества.</w:t>
      </w:r>
    </w:p>
    <w:p w:rsidR="004B75DC" w:rsidRPr="00D12F9A" w:rsidRDefault="004B75DC" w:rsidP="004B75DC">
      <w:pPr>
        <w:tabs>
          <w:tab w:val="center" w:pos="4677"/>
          <w:tab w:val="left" w:pos="6210"/>
        </w:tabs>
        <w:spacing w:line="276" w:lineRule="auto"/>
        <w:jc w:val="both"/>
        <w:rPr>
          <w:sz w:val="26"/>
          <w:szCs w:val="26"/>
        </w:rPr>
      </w:pPr>
      <w:r w:rsidRPr="00D12F9A">
        <w:rPr>
          <w:sz w:val="26"/>
          <w:szCs w:val="26"/>
        </w:rPr>
        <w:t>- основы философского учения о бытии.</w:t>
      </w:r>
    </w:p>
    <w:p w:rsidR="004B75DC" w:rsidRPr="00D12F9A" w:rsidRDefault="004B75DC" w:rsidP="004B75DC">
      <w:pPr>
        <w:tabs>
          <w:tab w:val="center" w:pos="4677"/>
          <w:tab w:val="left" w:pos="6210"/>
        </w:tabs>
        <w:spacing w:line="276" w:lineRule="auto"/>
        <w:jc w:val="both"/>
        <w:rPr>
          <w:sz w:val="26"/>
          <w:szCs w:val="26"/>
        </w:rPr>
      </w:pPr>
      <w:r w:rsidRPr="00D12F9A">
        <w:rPr>
          <w:sz w:val="26"/>
          <w:szCs w:val="26"/>
        </w:rPr>
        <w:t>- сущность процесса познания.</w:t>
      </w:r>
    </w:p>
    <w:p w:rsidR="004B75DC" w:rsidRPr="00D12F9A" w:rsidRDefault="004B75DC" w:rsidP="004B75DC">
      <w:pPr>
        <w:tabs>
          <w:tab w:val="center" w:pos="4677"/>
          <w:tab w:val="left" w:pos="6210"/>
        </w:tabs>
        <w:spacing w:line="276" w:lineRule="auto"/>
        <w:jc w:val="both"/>
        <w:rPr>
          <w:sz w:val="26"/>
          <w:szCs w:val="26"/>
        </w:rPr>
      </w:pPr>
      <w:r w:rsidRPr="00D12F9A">
        <w:rPr>
          <w:sz w:val="26"/>
          <w:szCs w:val="26"/>
        </w:rPr>
        <w:t>- основы, философской и религиозной картины мира.</w:t>
      </w:r>
    </w:p>
    <w:p w:rsidR="004B75DC" w:rsidRPr="00D12F9A" w:rsidRDefault="004B75DC" w:rsidP="004B75DC">
      <w:pPr>
        <w:tabs>
          <w:tab w:val="center" w:pos="4677"/>
          <w:tab w:val="left" w:pos="6210"/>
        </w:tabs>
        <w:spacing w:line="276" w:lineRule="auto"/>
        <w:jc w:val="both"/>
        <w:rPr>
          <w:sz w:val="26"/>
          <w:szCs w:val="26"/>
        </w:rPr>
      </w:pPr>
      <w:r w:rsidRPr="00D12F9A">
        <w:rPr>
          <w:sz w:val="26"/>
          <w:szCs w:val="26"/>
        </w:rPr>
        <w:t>- об условиях формирования личности, свободе и ответственности за сохранение жизни, культуры, окружающей среды.</w:t>
      </w:r>
    </w:p>
    <w:p w:rsidR="004B75DC" w:rsidRPr="00D12F9A" w:rsidRDefault="004B75DC" w:rsidP="004B75DC">
      <w:pPr>
        <w:tabs>
          <w:tab w:val="center" w:pos="4677"/>
          <w:tab w:val="left" w:pos="6210"/>
        </w:tabs>
        <w:spacing w:line="276" w:lineRule="auto"/>
        <w:jc w:val="both"/>
        <w:rPr>
          <w:sz w:val="26"/>
          <w:szCs w:val="26"/>
        </w:rPr>
      </w:pPr>
      <w:r w:rsidRPr="00D12F9A">
        <w:rPr>
          <w:sz w:val="26"/>
          <w:szCs w:val="26"/>
        </w:rPr>
        <w:t>- о социальных и этических проблемах, связанных с развитием и использованием науки, техники и технологий.</w:t>
      </w:r>
    </w:p>
    <w:p w:rsidR="004B75DC" w:rsidRPr="00D12F9A" w:rsidRDefault="004B75DC" w:rsidP="004B75DC">
      <w:pPr>
        <w:tabs>
          <w:tab w:val="center" w:pos="4677"/>
          <w:tab w:val="left" w:pos="6210"/>
        </w:tabs>
        <w:spacing w:line="276" w:lineRule="auto"/>
        <w:jc w:val="both"/>
        <w:rPr>
          <w:i/>
          <w:sz w:val="26"/>
          <w:szCs w:val="26"/>
        </w:rPr>
      </w:pPr>
      <w:r w:rsidRPr="00D12F9A">
        <w:rPr>
          <w:rFonts w:eastAsia="Calibri"/>
          <w:i/>
          <w:sz w:val="26"/>
          <w:szCs w:val="26"/>
        </w:rPr>
        <w:t>-</w:t>
      </w:r>
      <w:r w:rsidRPr="00D12F9A">
        <w:rPr>
          <w:i/>
          <w:sz w:val="26"/>
          <w:szCs w:val="26"/>
        </w:rPr>
        <w:t xml:space="preserve"> </w:t>
      </w:r>
      <w:r w:rsidRPr="00D12F9A">
        <w:rPr>
          <w:bCs/>
          <w:i/>
          <w:color w:val="000000"/>
          <w:sz w:val="26"/>
          <w:szCs w:val="26"/>
          <w:shd w:val="clear" w:color="auto" w:fill="FFFFFF"/>
          <w:lang w:bidi="ru-RU"/>
        </w:rPr>
        <w:t>советскую философию; основных философов советского периода и их взглядов на мир.</w:t>
      </w:r>
    </w:p>
    <w:p w:rsidR="004B75DC" w:rsidRPr="00D12F9A" w:rsidRDefault="004B75DC" w:rsidP="004B75DC">
      <w:pPr>
        <w:ind w:firstLine="709"/>
        <w:jc w:val="both"/>
        <w:rPr>
          <w:rFonts w:ascii="Arial" w:hAnsi="Arial" w:cs="Arial"/>
          <w:color w:val="000000"/>
          <w:sz w:val="26"/>
          <w:szCs w:val="26"/>
        </w:rPr>
      </w:pPr>
      <w:r w:rsidRPr="00D12F9A">
        <w:rPr>
          <w:sz w:val="26"/>
          <w:szCs w:val="26"/>
        </w:rPr>
        <w:t xml:space="preserve">Выпускник, освоивший ППССЗ, должен обладать </w:t>
      </w:r>
      <w:r w:rsidRPr="00D12F9A">
        <w:rPr>
          <w:b/>
          <w:sz w:val="26"/>
          <w:szCs w:val="26"/>
        </w:rPr>
        <w:t>общими компетенциями</w:t>
      </w:r>
      <w:r w:rsidRPr="00D12F9A">
        <w:rPr>
          <w:sz w:val="26"/>
          <w:szCs w:val="26"/>
        </w:rPr>
        <w:t>, включающими в себя способность:</w:t>
      </w:r>
    </w:p>
    <w:p w:rsidR="004B75DC" w:rsidRPr="00A15A2B" w:rsidRDefault="004B75DC" w:rsidP="004B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p>
    <w:tbl>
      <w:tblPr>
        <w:tblW w:w="9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210"/>
        <w:gridCol w:w="5649"/>
      </w:tblGrid>
      <w:tr w:rsidR="004B75DC" w:rsidRPr="00D12F9A" w:rsidTr="004C5013">
        <w:trPr>
          <w:cantSplit/>
          <w:trHeight w:val="1739"/>
          <w:jc w:val="center"/>
        </w:trPr>
        <w:tc>
          <w:tcPr>
            <w:tcW w:w="1276" w:type="dxa"/>
            <w:textDirection w:val="btLr"/>
          </w:tcPr>
          <w:p w:rsidR="004B75DC" w:rsidRPr="00D12F9A" w:rsidRDefault="004B75DC" w:rsidP="004C5013">
            <w:pPr>
              <w:suppressAutoHyphens/>
              <w:jc w:val="center"/>
              <w:rPr>
                <w:b/>
                <w:sz w:val="26"/>
                <w:szCs w:val="26"/>
              </w:rPr>
            </w:pPr>
            <w:r w:rsidRPr="00D12F9A">
              <w:rPr>
                <w:b/>
                <w:sz w:val="26"/>
                <w:szCs w:val="26"/>
              </w:rPr>
              <w:t xml:space="preserve">Код </w:t>
            </w:r>
          </w:p>
          <w:p w:rsidR="004B75DC" w:rsidRPr="00D12F9A" w:rsidRDefault="004B75DC" w:rsidP="004C5013">
            <w:pPr>
              <w:suppressAutoHyphens/>
              <w:jc w:val="center"/>
              <w:rPr>
                <w:b/>
                <w:iCs/>
                <w:sz w:val="26"/>
                <w:szCs w:val="26"/>
              </w:rPr>
            </w:pPr>
            <w:r w:rsidRPr="00D12F9A">
              <w:rPr>
                <w:b/>
                <w:sz w:val="26"/>
                <w:szCs w:val="26"/>
              </w:rPr>
              <w:t>компетенции</w:t>
            </w:r>
          </w:p>
        </w:tc>
        <w:tc>
          <w:tcPr>
            <w:tcW w:w="2210" w:type="dxa"/>
          </w:tcPr>
          <w:p w:rsidR="004B75DC" w:rsidRPr="00D12F9A" w:rsidRDefault="004B75DC" w:rsidP="004C5013">
            <w:pPr>
              <w:jc w:val="center"/>
              <w:rPr>
                <w:b/>
                <w:iCs/>
                <w:sz w:val="26"/>
                <w:szCs w:val="26"/>
              </w:rPr>
            </w:pPr>
          </w:p>
          <w:p w:rsidR="004B75DC" w:rsidRPr="00D12F9A" w:rsidRDefault="004B75DC" w:rsidP="004C5013">
            <w:pPr>
              <w:suppressAutoHyphens/>
              <w:jc w:val="center"/>
              <w:rPr>
                <w:b/>
                <w:iCs/>
                <w:sz w:val="26"/>
                <w:szCs w:val="26"/>
              </w:rPr>
            </w:pPr>
            <w:r w:rsidRPr="00D12F9A">
              <w:rPr>
                <w:b/>
                <w:iCs/>
                <w:sz w:val="26"/>
                <w:szCs w:val="26"/>
              </w:rPr>
              <w:t>Формулировка компетенции</w:t>
            </w:r>
          </w:p>
        </w:tc>
        <w:tc>
          <w:tcPr>
            <w:tcW w:w="5649" w:type="dxa"/>
          </w:tcPr>
          <w:p w:rsidR="004B75DC" w:rsidRPr="00D12F9A" w:rsidRDefault="004B75DC" w:rsidP="004C5013">
            <w:pPr>
              <w:jc w:val="center"/>
              <w:rPr>
                <w:b/>
                <w:iCs/>
                <w:sz w:val="26"/>
                <w:szCs w:val="26"/>
              </w:rPr>
            </w:pPr>
          </w:p>
          <w:p w:rsidR="004B75DC" w:rsidRPr="00D12F9A" w:rsidRDefault="004B75DC" w:rsidP="004C5013">
            <w:pPr>
              <w:jc w:val="center"/>
              <w:rPr>
                <w:b/>
                <w:iCs/>
                <w:sz w:val="26"/>
                <w:szCs w:val="26"/>
              </w:rPr>
            </w:pPr>
            <w:r w:rsidRPr="00D12F9A">
              <w:rPr>
                <w:b/>
                <w:iCs/>
                <w:sz w:val="26"/>
                <w:szCs w:val="26"/>
              </w:rPr>
              <w:t xml:space="preserve">Знания, умения </w:t>
            </w:r>
            <w:r w:rsidRPr="00D12F9A">
              <w:rPr>
                <w:rStyle w:val="af1"/>
                <w:b/>
                <w:iCs/>
                <w:sz w:val="26"/>
                <w:szCs w:val="26"/>
              </w:rPr>
              <w:footnoteReference w:id="1"/>
            </w:r>
          </w:p>
        </w:tc>
      </w:tr>
      <w:tr w:rsidR="004B75DC" w:rsidRPr="00D12F9A" w:rsidTr="004C5013">
        <w:trPr>
          <w:cantSplit/>
          <w:trHeight w:val="1895"/>
          <w:jc w:val="center"/>
        </w:trPr>
        <w:tc>
          <w:tcPr>
            <w:tcW w:w="1276" w:type="dxa"/>
            <w:vMerge w:val="restart"/>
          </w:tcPr>
          <w:p w:rsidR="004B75DC" w:rsidRPr="00D12F9A" w:rsidRDefault="004B75DC" w:rsidP="004C5013">
            <w:pPr>
              <w:jc w:val="center"/>
              <w:rPr>
                <w:b/>
                <w:sz w:val="26"/>
                <w:szCs w:val="26"/>
              </w:rPr>
            </w:pPr>
            <w:r w:rsidRPr="00D12F9A">
              <w:rPr>
                <w:iCs/>
                <w:sz w:val="26"/>
                <w:szCs w:val="26"/>
              </w:rPr>
              <w:lastRenderedPageBreak/>
              <w:t>ОК 01</w:t>
            </w:r>
          </w:p>
        </w:tc>
        <w:tc>
          <w:tcPr>
            <w:tcW w:w="2210" w:type="dxa"/>
            <w:vMerge w:val="restart"/>
          </w:tcPr>
          <w:p w:rsidR="004B75DC" w:rsidRPr="00D12F9A" w:rsidRDefault="004B75DC" w:rsidP="004C5013">
            <w:pPr>
              <w:suppressAutoHyphens/>
              <w:rPr>
                <w:b/>
                <w:iCs/>
                <w:sz w:val="26"/>
                <w:szCs w:val="26"/>
              </w:rPr>
            </w:pPr>
            <w:r w:rsidRPr="00D12F9A">
              <w:rPr>
                <w:iCs/>
                <w:sz w:val="26"/>
                <w:szCs w:val="26"/>
              </w:rPr>
              <w:t>Выбирать способы решения задач профессиональной деятельности, применительно к различным контекстам</w:t>
            </w:r>
          </w:p>
        </w:tc>
        <w:tc>
          <w:tcPr>
            <w:tcW w:w="5649" w:type="dxa"/>
          </w:tcPr>
          <w:p w:rsidR="004B75DC" w:rsidRPr="00D12F9A" w:rsidRDefault="004B75DC" w:rsidP="004C5013">
            <w:pPr>
              <w:suppressAutoHyphens/>
              <w:jc w:val="both"/>
              <w:rPr>
                <w:iCs/>
                <w:sz w:val="26"/>
                <w:szCs w:val="26"/>
              </w:rPr>
            </w:pPr>
            <w:r w:rsidRPr="00D12F9A">
              <w:rPr>
                <w:b/>
                <w:iCs/>
                <w:sz w:val="26"/>
                <w:szCs w:val="26"/>
              </w:rPr>
              <w:t xml:space="preserve">Умения: </w:t>
            </w:r>
            <w:r w:rsidRPr="00D12F9A">
              <w:rPr>
                <w:iCs/>
                <w:sz w:val="26"/>
                <w:szCs w:val="26"/>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4B75DC" w:rsidRPr="00D12F9A" w:rsidRDefault="004B75DC" w:rsidP="004C5013">
            <w:pPr>
              <w:suppressAutoHyphens/>
              <w:jc w:val="both"/>
              <w:rPr>
                <w:iCs/>
                <w:sz w:val="26"/>
                <w:szCs w:val="26"/>
              </w:rPr>
            </w:pPr>
            <w:r w:rsidRPr="00D12F9A">
              <w:rPr>
                <w:iCs/>
                <w:sz w:val="26"/>
                <w:szCs w:val="26"/>
              </w:rPr>
              <w:t>составить план действия; определить необходимые ресурсы;</w:t>
            </w:r>
          </w:p>
          <w:p w:rsidR="004B75DC" w:rsidRPr="00D12F9A" w:rsidRDefault="004B75DC" w:rsidP="004C5013">
            <w:pPr>
              <w:suppressAutoHyphens/>
              <w:jc w:val="both"/>
              <w:rPr>
                <w:b/>
                <w:iCs/>
                <w:sz w:val="26"/>
                <w:szCs w:val="26"/>
              </w:rPr>
            </w:pPr>
            <w:r w:rsidRPr="00D12F9A">
              <w:rPr>
                <w:iCs/>
                <w:sz w:val="26"/>
                <w:szCs w:val="26"/>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4B75DC" w:rsidRPr="00D12F9A" w:rsidTr="004C5013">
        <w:trPr>
          <w:cantSplit/>
          <w:trHeight w:val="2330"/>
          <w:jc w:val="center"/>
        </w:trPr>
        <w:tc>
          <w:tcPr>
            <w:tcW w:w="1276" w:type="dxa"/>
            <w:vMerge/>
          </w:tcPr>
          <w:p w:rsidR="004B75DC" w:rsidRPr="00D12F9A" w:rsidRDefault="004B75DC" w:rsidP="004C5013">
            <w:pPr>
              <w:jc w:val="center"/>
              <w:rPr>
                <w:iCs/>
                <w:sz w:val="26"/>
                <w:szCs w:val="26"/>
              </w:rPr>
            </w:pPr>
          </w:p>
        </w:tc>
        <w:tc>
          <w:tcPr>
            <w:tcW w:w="2210" w:type="dxa"/>
            <w:vMerge/>
          </w:tcPr>
          <w:p w:rsidR="004B75DC" w:rsidRPr="00D12F9A" w:rsidRDefault="004B75DC" w:rsidP="004C5013">
            <w:pPr>
              <w:suppressAutoHyphens/>
              <w:rPr>
                <w:iCs/>
                <w:sz w:val="26"/>
                <w:szCs w:val="26"/>
              </w:rPr>
            </w:pPr>
          </w:p>
        </w:tc>
        <w:tc>
          <w:tcPr>
            <w:tcW w:w="5649" w:type="dxa"/>
          </w:tcPr>
          <w:p w:rsidR="004B75DC" w:rsidRPr="00D12F9A" w:rsidRDefault="004B75DC" w:rsidP="004C5013">
            <w:pPr>
              <w:suppressAutoHyphens/>
              <w:jc w:val="both"/>
              <w:rPr>
                <w:bCs/>
                <w:sz w:val="26"/>
                <w:szCs w:val="26"/>
              </w:rPr>
            </w:pPr>
            <w:r w:rsidRPr="00D12F9A">
              <w:rPr>
                <w:b/>
                <w:iCs/>
                <w:sz w:val="26"/>
                <w:szCs w:val="26"/>
              </w:rPr>
              <w:t xml:space="preserve">Знания: </w:t>
            </w:r>
            <w:r w:rsidRPr="00D12F9A">
              <w:rPr>
                <w:iCs/>
                <w:sz w:val="26"/>
                <w:szCs w:val="26"/>
              </w:rPr>
              <w:t>а</w:t>
            </w:r>
            <w:r w:rsidRPr="00D12F9A">
              <w:rPr>
                <w:bCs/>
                <w:sz w:val="26"/>
                <w:szCs w:val="26"/>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4B75DC" w:rsidRPr="00D12F9A" w:rsidRDefault="004B75DC" w:rsidP="004C5013">
            <w:pPr>
              <w:suppressAutoHyphens/>
              <w:jc w:val="both"/>
              <w:rPr>
                <w:b/>
                <w:iCs/>
                <w:sz w:val="26"/>
                <w:szCs w:val="26"/>
              </w:rPr>
            </w:pPr>
            <w:r w:rsidRPr="00D12F9A">
              <w:rPr>
                <w:bCs/>
                <w:sz w:val="26"/>
                <w:szCs w:val="26"/>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4B75DC" w:rsidRPr="00D12F9A" w:rsidTr="004C5013">
        <w:trPr>
          <w:cantSplit/>
          <w:trHeight w:val="1895"/>
          <w:jc w:val="center"/>
        </w:trPr>
        <w:tc>
          <w:tcPr>
            <w:tcW w:w="1276" w:type="dxa"/>
            <w:vMerge w:val="restart"/>
          </w:tcPr>
          <w:p w:rsidR="004B75DC" w:rsidRPr="00D12F9A" w:rsidRDefault="004B75DC" w:rsidP="004C5013">
            <w:pPr>
              <w:jc w:val="center"/>
              <w:rPr>
                <w:iCs/>
                <w:sz w:val="26"/>
                <w:szCs w:val="26"/>
              </w:rPr>
            </w:pPr>
            <w:r w:rsidRPr="00D12F9A">
              <w:rPr>
                <w:iCs/>
                <w:sz w:val="26"/>
                <w:szCs w:val="26"/>
              </w:rPr>
              <w:t>ОК 02</w:t>
            </w:r>
          </w:p>
        </w:tc>
        <w:tc>
          <w:tcPr>
            <w:tcW w:w="2210" w:type="dxa"/>
            <w:vMerge w:val="restart"/>
          </w:tcPr>
          <w:p w:rsidR="004B75DC" w:rsidRPr="00D12F9A" w:rsidRDefault="004B75DC" w:rsidP="004C5013">
            <w:pPr>
              <w:suppressAutoHyphens/>
              <w:rPr>
                <w:iCs/>
                <w:sz w:val="26"/>
                <w:szCs w:val="26"/>
              </w:rPr>
            </w:pPr>
            <w:r w:rsidRPr="00D12F9A">
              <w:rPr>
                <w:sz w:val="26"/>
                <w:szCs w:val="26"/>
              </w:rPr>
              <w:t>Осуществлять поиск, анализ и интерпретацию информации, необходимой для выполнения задач профессиональной деятельности</w:t>
            </w:r>
          </w:p>
        </w:tc>
        <w:tc>
          <w:tcPr>
            <w:tcW w:w="5649" w:type="dxa"/>
          </w:tcPr>
          <w:p w:rsidR="004B75DC" w:rsidRPr="00D12F9A" w:rsidRDefault="004B75DC" w:rsidP="004C5013">
            <w:pPr>
              <w:suppressAutoHyphens/>
              <w:jc w:val="both"/>
              <w:rPr>
                <w:iCs/>
                <w:sz w:val="26"/>
                <w:szCs w:val="26"/>
              </w:rPr>
            </w:pPr>
            <w:r w:rsidRPr="00D12F9A">
              <w:rPr>
                <w:b/>
                <w:iCs/>
                <w:sz w:val="26"/>
                <w:szCs w:val="26"/>
              </w:rPr>
              <w:t xml:space="preserve">Умения: </w:t>
            </w:r>
            <w:r w:rsidRPr="00D12F9A">
              <w:rPr>
                <w:iCs/>
                <w:sz w:val="26"/>
                <w:szCs w:val="26"/>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4B75DC" w:rsidRPr="00D12F9A" w:rsidTr="004C5013">
        <w:trPr>
          <w:cantSplit/>
          <w:trHeight w:val="1132"/>
          <w:jc w:val="center"/>
        </w:trPr>
        <w:tc>
          <w:tcPr>
            <w:tcW w:w="1276" w:type="dxa"/>
            <w:vMerge/>
          </w:tcPr>
          <w:p w:rsidR="004B75DC" w:rsidRPr="00D12F9A" w:rsidRDefault="004B75DC" w:rsidP="004C5013">
            <w:pPr>
              <w:jc w:val="center"/>
              <w:rPr>
                <w:iCs/>
                <w:sz w:val="26"/>
                <w:szCs w:val="26"/>
              </w:rPr>
            </w:pPr>
          </w:p>
        </w:tc>
        <w:tc>
          <w:tcPr>
            <w:tcW w:w="2210" w:type="dxa"/>
            <w:vMerge/>
          </w:tcPr>
          <w:p w:rsidR="004B75DC" w:rsidRPr="00D12F9A" w:rsidRDefault="004B75DC" w:rsidP="004C5013">
            <w:pPr>
              <w:suppressAutoHyphens/>
              <w:jc w:val="both"/>
              <w:rPr>
                <w:sz w:val="26"/>
                <w:szCs w:val="26"/>
              </w:rPr>
            </w:pPr>
          </w:p>
        </w:tc>
        <w:tc>
          <w:tcPr>
            <w:tcW w:w="5649" w:type="dxa"/>
          </w:tcPr>
          <w:p w:rsidR="004B75DC" w:rsidRPr="00D12F9A" w:rsidRDefault="004B75DC" w:rsidP="004C5013">
            <w:pPr>
              <w:suppressAutoHyphens/>
              <w:jc w:val="both"/>
              <w:rPr>
                <w:b/>
                <w:iCs/>
                <w:sz w:val="26"/>
                <w:szCs w:val="26"/>
              </w:rPr>
            </w:pPr>
            <w:r w:rsidRPr="00D12F9A">
              <w:rPr>
                <w:b/>
                <w:iCs/>
                <w:sz w:val="26"/>
                <w:szCs w:val="26"/>
              </w:rPr>
              <w:t xml:space="preserve">Знания: </w:t>
            </w:r>
            <w:r w:rsidRPr="00D12F9A">
              <w:rPr>
                <w:iCs/>
                <w:sz w:val="26"/>
                <w:szCs w:val="26"/>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4B75DC" w:rsidRPr="00D12F9A" w:rsidTr="004C5013">
        <w:trPr>
          <w:cantSplit/>
          <w:trHeight w:val="1140"/>
          <w:jc w:val="center"/>
        </w:trPr>
        <w:tc>
          <w:tcPr>
            <w:tcW w:w="1276" w:type="dxa"/>
            <w:vMerge w:val="restart"/>
          </w:tcPr>
          <w:p w:rsidR="004B75DC" w:rsidRPr="00D12F9A" w:rsidRDefault="004B75DC" w:rsidP="004C5013">
            <w:pPr>
              <w:jc w:val="center"/>
              <w:rPr>
                <w:iCs/>
                <w:sz w:val="26"/>
                <w:szCs w:val="26"/>
              </w:rPr>
            </w:pPr>
            <w:r w:rsidRPr="00D12F9A">
              <w:rPr>
                <w:iCs/>
                <w:sz w:val="26"/>
                <w:szCs w:val="26"/>
              </w:rPr>
              <w:t>ОК 03</w:t>
            </w:r>
          </w:p>
        </w:tc>
        <w:tc>
          <w:tcPr>
            <w:tcW w:w="2210" w:type="dxa"/>
            <w:vMerge w:val="restart"/>
          </w:tcPr>
          <w:p w:rsidR="004B75DC" w:rsidRPr="00D12F9A" w:rsidRDefault="004B75DC" w:rsidP="004C5013">
            <w:pPr>
              <w:suppressAutoHyphens/>
              <w:rPr>
                <w:sz w:val="26"/>
                <w:szCs w:val="26"/>
              </w:rPr>
            </w:pPr>
            <w:r w:rsidRPr="00D12F9A">
              <w:rPr>
                <w:sz w:val="26"/>
                <w:szCs w:val="26"/>
              </w:rPr>
              <w:t>Планировать и реализовывать собственное профессиональное и личностное развитие.</w:t>
            </w:r>
          </w:p>
        </w:tc>
        <w:tc>
          <w:tcPr>
            <w:tcW w:w="5649" w:type="dxa"/>
          </w:tcPr>
          <w:p w:rsidR="004B75DC" w:rsidRPr="00D12F9A" w:rsidRDefault="004B75DC" w:rsidP="004C5013">
            <w:pPr>
              <w:suppressAutoHyphens/>
              <w:jc w:val="both"/>
              <w:rPr>
                <w:iCs/>
                <w:sz w:val="26"/>
                <w:szCs w:val="26"/>
              </w:rPr>
            </w:pPr>
            <w:r w:rsidRPr="00D12F9A">
              <w:rPr>
                <w:b/>
                <w:bCs/>
                <w:iCs/>
                <w:sz w:val="26"/>
                <w:szCs w:val="26"/>
              </w:rPr>
              <w:t xml:space="preserve">Умения: </w:t>
            </w:r>
            <w:r w:rsidRPr="00D12F9A">
              <w:rPr>
                <w:bCs/>
                <w:iCs/>
                <w:sz w:val="26"/>
                <w:szCs w:val="26"/>
              </w:rPr>
              <w:t xml:space="preserve">определять актуальность нормативно-правовой документации в профессиональной деятельности; </w:t>
            </w:r>
            <w:r w:rsidRPr="00D12F9A">
              <w:rPr>
                <w:sz w:val="26"/>
                <w:szCs w:val="26"/>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4B75DC" w:rsidRPr="00D12F9A" w:rsidTr="004C5013">
        <w:trPr>
          <w:cantSplit/>
          <w:trHeight w:val="1172"/>
          <w:jc w:val="center"/>
        </w:trPr>
        <w:tc>
          <w:tcPr>
            <w:tcW w:w="1276" w:type="dxa"/>
            <w:vMerge/>
          </w:tcPr>
          <w:p w:rsidR="004B75DC" w:rsidRPr="00D12F9A" w:rsidRDefault="004B75DC" w:rsidP="004C5013">
            <w:pPr>
              <w:jc w:val="center"/>
              <w:rPr>
                <w:iCs/>
                <w:sz w:val="26"/>
                <w:szCs w:val="26"/>
              </w:rPr>
            </w:pPr>
          </w:p>
        </w:tc>
        <w:tc>
          <w:tcPr>
            <w:tcW w:w="2210" w:type="dxa"/>
            <w:vMerge/>
          </w:tcPr>
          <w:p w:rsidR="004B75DC" w:rsidRPr="00D12F9A" w:rsidRDefault="004B75DC" w:rsidP="004C5013">
            <w:pPr>
              <w:suppressAutoHyphens/>
              <w:jc w:val="both"/>
              <w:rPr>
                <w:sz w:val="26"/>
                <w:szCs w:val="26"/>
              </w:rPr>
            </w:pPr>
          </w:p>
        </w:tc>
        <w:tc>
          <w:tcPr>
            <w:tcW w:w="5649" w:type="dxa"/>
          </w:tcPr>
          <w:p w:rsidR="004B75DC" w:rsidRPr="00D12F9A" w:rsidRDefault="004B75DC" w:rsidP="004C5013">
            <w:pPr>
              <w:suppressAutoHyphens/>
              <w:jc w:val="both"/>
              <w:rPr>
                <w:iCs/>
                <w:sz w:val="26"/>
                <w:szCs w:val="26"/>
              </w:rPr>
            </w:pPr>
            <w:r w:rsidRPr="00D12F9A">
              <w:rPr>
                <w:b/>
                <w:bCs/>
                <w:iCs/>
                <w:sz w:val="26"/>
                <w:szCs w:val="26"/>
              </w:rPr>
              <w:t xml:space="preserve">Знания: </w:t>
            </w:r>
            <w:r w:rsidRPr="00D12F9A">
              <w:rPr>
                <w:bCs/>
                <w:iCs/>
                <w:sz w:val="26"/>
                <w:szCs w:val="26"/>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4B75DC" w:rsidRPr="00D12F9A" w:rsidTr="004C5013">
        <w:trPr>
          <w:cantSplit/>
          <w:trHeight w:val="509"/>
          <w:jc w:val="center"/>
        </w:trPr>
        <w:tc>
          <w:tcPr>
            <w:tcW w:w="1276" w:type="dxa"/>
            <w:vMerge w:val="restart"/>
          </w:tcPr>
          <w:p w:rsidR="004B75DC" w:rsidRPr="00D12F9A" w:rsidRDefault="004B75DC" w:rsidP="004C5013">
            <w:pPr>
              <w:jc w:val="center"/>
              <w:rPr>
                <w:iCs/>
                <w:sz w:val="26"/>
                <w:szCs w:val="26"/>
              </w:rPr>
            </w:pPr>
            <w:r w:rsidRPr="00D12F9A">
              <w:rPr>
                <w:iCs/>
                <w:sz w:val="26"/>
                <w:szCs w:val="26"/>
              </w:rPr>
              <w:t>ОК 04</w:t>
            </w:r>
          </w:p>
        </w:tc>
        <w:tc>
          <w:tcPr>
            <w:tcW w:w="2210" w:type="dxa"/>
            <w:vMerge w:val="restart"/>
          </w:tcPr>
          <w:p w:rsidR="004B75DC" w:rsidRPr="00D12F9A" w:rsidRDefault="004B75DC" w:rsidP="004C5013">
            <w:pPr>
              <w:suppressAutoHyphens/>
              <w:rPr>
                <w:sz w:val="26"/>
                <w:szCs w:val="26"/>
              </w:rPr>
            </w:pPr>
            <w:r w:rsidRPr="00D12F9A">
              <w:rPr>
                <w:sz w:val="26"/>
                <w:szCs w:val="26"/>
              </w:rPr>
              <w:t>Работать в коллективе и команде, эффективно взаимодействовать с коллегами, руководством, клиентами.</w:t>
            </w:r>
          </w:p>
        </w:tc>
        <w:tc>
          <w:tcPr>
            <w:tcW w:w="5649" w:type="dxa"/>
          </w:tcPr>
          <w:p w:rsidR="004B75DC" w:rsidRPr="00D12F9A" w:rsidRDefault="004B75DC" w:rsidP="004C5013">
            <w:pPr>
              <w:suppressAutoHyphens/>
              <w:jc w:val="both"/>
              <w:rPr>
                <w:b/>
                <w:iCs/>
                <w:sz w:val="26"/>
                <w:szCs w:val="26"/>
              </w:rPr>
            </w:pPr>
            <w:r w:rsidRPr="00D12F9A">
              <w:rPr>
                <w:b/>
                <w:bCs/>
                <w:iCs/>
                <w:sz w:val="26"/>
                <w:szCs w:val="26"/>
              </w:rPr>
              <w:t xml:space="preserve">Умения: </w:t>
            </w:r>
            <w:r w:rsidRPr="00D12F9A">
              <w:rPr>
                <w:bCs/>
                <w:sz w:val="26"/>
                <w:szCs w:val="26"/>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4B75DC" w:rsidRPr="00D12F9A" w:rsidTr="004C5013">
        <w:trPr>
          <w:cantSplit/>
          <w:trHeight w:val="991"/>
          <w:jc w:val="center"/>
        </w:trPr>
        <w:tc>
          <w:tcPr>
            <w:tcW w:w="1276" w:type="dxa"/>
            <w:vMerge/>
          </w:tcPr>
          <w:p w:rsidR="004B75DC" w:rsidRPr="00D12F9A" w:rsidRDefault="004B75DC" w:rsidP="004C5013">
            <w:pPr>
              <w:jc w:val="center"/>
              <w:rPr>
                <w:iCs/>
                <w:sz w:val="26"/>
                <w:szCs w:val="26"/>
              </w:rPr>
            </w:pPr>
          </w:p>
        </w:tc>
        <w:tc>
          <w:tcPr>
            <w:tcW w:w="2210" w:type="dxa"/>
            <w:vMerge/>
          </w:tcPr>
          <w:p w:rsidR="004B75DC" w:rsidRPr="00D12F9A" w:rsidRDefault="004B75DC" w:rsidP="004C5013">
            <w:pPr>
              <w:suppressAutoHyphens/>
              <w:rPr>
                <w:sz w:val="26"/>
                <w:szCs w:val="26"/>
              </w:rPr>
            </w:pPr>
          </w:p>
        </w:tc>
        <w:tc>
          <w:tcPr>
            <w:tcW w:w="5649" w:type="dxa"/>
          </w:tcPr>
          <w:p w:rsidR="004B75DC" w:rsidRPr="00D12F9A" w:rsidRDefault="004B75DC" w:rsidP="004C5013">
            <w:pPr>
              <w:suppressAutoHyphens/>
              <w:jc w:val="both"/>
              <w:rPr>
                <w:b/>
                <w:iCs/>
                <w:sz w:val="26"/>
                <w:szCs w:val="26"/>
              </w:rPr>
            </w:pPr>
            <w:r w:rsidRPr="00D12F9A">
              <w:rPr>
                <w:b/>
                <w:bCs/>
                <w:iCs/>
                <w:sz w:val="26"/>
                <w:szCs w:val="26"/>
              </w:rPr>
              <w:t xml:space="preserve">Знания: </w:t>
            </w:r>
            <w:r w:rsidRPr="00D12F9A">
              <w:rPr>
                <w:bCs/>
                <w:sz w:val="26"/>
                <w:szCs w:val="26"/>
              </w:rPr>
              <w:t>психологические основы деятельности  коллектива, психологические особенности личности; основы проектной деятельности</w:t>
            </w:r>
          </w:p>
        </w:tc>
      </w:tr>
      <w:tr w:rsidR="004B75DC" w:rsidRPr="00D12F9A" w:rsidTr="004C5013">
        <w:trPr>
          <w:cantSplit/>
          <w:trHeight w:val="1002"/>
          <w:jc w:val="center"/>
        </w:trPr>
        <w:tc>
          <w:tcPr>
            <w:tcW w:w="1276" w:type="dxa"/>
            <w:vMerge w:val="restart"/>
          </w:tcPr>
          <w:p w:rsidR="004B75DC" w:rsidRPr="00D12F9A" w:rsidRDefault="004B75DC" w:rsidP="004C5013">
            <w:pPr>
              <w:jc w:val="center"/>
              <w:rPr>
                <w:iCs/>
                <w:sz w:val="26"/>
                <w:szCs w:val="26"/>
              </w:rPr>
            </w:pPr>
            <w:r w:rsidRPr="00D12F9A">
              <w:rPr>
                <w:iCs/>
                <w:sz w:val="26"/>
                <w:szCs w:val="26"/>
              </w:rPr>
              <w:t>ОК 05</w:t>
            </w:r>
          </w:p>
        </w:tc>
        <w:tc>
          <w:tcPr>
            <w:tcW w:w="2210" w:type="dxa"/>
            <w:vMerge w:val="restart"/>
          </w:tcPr>
          <w:p w:rsidR="004B75DC" w:rsidRPr="00D12F9A" w:rsidRDefault="004B75DC" w:rsidP="004C5013">
            <w:pPr>
              <w:suppressAutoHyphens/>
              <w:rPr>
                <w:sz w:val="26"/>
                <w:szCs w:val="26"/>
              </w:rPr>
            </w:pPr>
            <w:r w:rsidRPr="00D12F9A">
              <w:rPr>
                <w:sz w:val="26"/>
                <w:szCs w:val="26"/>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5649" w:type="dxa"/>
          </w:tcPr>
          <w:p w:rsidR="004B75DC" w:rsidRPr="00D12F9A" w:rsidRDefault="004B75DC" w:rsidP="004C5013">
            <w:pPr>
              <w:suppressAutoHyphens/>
              <w:jc w:val="both"/>
              <w:rPr>
                <w:b/>
                <w:iCs/>
                <w:sz w:val="26"/>
                <w:szCs w:val="26"/>
              </w:rPr>
            </w:pPr>
            <w:r w:rsidRPr="00D12F9A">
              <w:rPr>
                <w:b/>
                <w:bCs/>
                <w:iCs/>
                <w:sz w:val="26"/>
                <w:szCs w:val="26"/>
              </w:rPr>
              <w:t>Умения:</w:t>
            </w:r>
            <w:r w:rsidRPr="00D12F9A">
              <w:rPr>
                <w:iCs/>
                <w:sz w:val="26"/>
                <w:szCs w:val="26"/>
              </w:rPr>
              <w:t xml:space="preserve"> грамотно </w:t>
            </w:r>
            <w:r w:rsidRPr="00D12F9A">
              <w:rPr>
                <w:bCs/>
                <w:sz w:val="26"/>
                <w:szCs w:val="26"/>
              </w:rPr>
              <w:t xml:space="preserve">излагать свои мысли и оформлять документы по профессиональной тематике на государственном языке, </w:t>
            </w:r>
            <w:r w:rsidRPr="00D12F9A">
              <w:rPr>
                <w:iCs/>
                <w:sz w:val="26"/>
                <w:szCs w:val="26"/>
              </w:rPr>
              <w:t>проявлять толерантность в рабочем коллективе</w:t>
            </w:r>
          </w:p>
        </w:tc>
      </w:tr>
      <w:tr w:rsidR="004B75DC" w:rsidRPr="00D12F9A" w:rsidTr="004C5013">
        <w:trPr>
          <w:cantSplit/>
          <w:trHeight w:val="1121"/>
          <w:jc w:val="center"/>
        </w:trPr>
        <w:tc>
          <w:tcPr>
            <w:tcW w:w="1276" w:type="dxa"/>
            <w:vMerge/>
          </w:tcPr>
          <w:p w:rsidR="004B75DC" w:rsidRPr="00D12F9A" w:rsidRDefault="004B75DC" w:rsidP="004C5013">
            <w:pPr>
              <w:jc w:val="center"/>
              <w:rPr>
                <w:iCs/>
                <w:sz w:val="26"/>
                <w:szCs w:val="26"/>
              </w:rPr>
            </w:pPr>
          </w:p>
        </w:tc>
        <w:tc>
          <w:tcPr>
            <w:tcW w:w="2210" w:type="dxa"/>
            <w:vMerge/>
          </w:tcPr>
          <w:p w:rsidR="004B75DC" w:rsidRPr="00D12F9A" w:rsidRDefault="004B75DC" w:rsidP="004C5013">
            <w:pPr>
              <w:suppressAutoHyphens/>
              <w:rPr>
                <w:sz w:val="26"/>
                <w:szCs w:val="26"/>
              </w:rPr>
            </w:pPr>
          </w:p>
        </w:tc>
        <w:tc>
          <w:tcPr>
            <w:tcW w:w="5649" w:type="dxa"/>
          </w:tcPr>
          <w:p w:rsidR="004B75DC" w:rsidRPr="00D12F9A" w:rsidRDefault="004B75DC" w:rsidP="004C5013">
            <w:pPr>
              <w:suppressAutoHyphens/>
              <w:jc w:val="both"/>
              <w:rPr>
                <w:bCs/>
                <w:sz w:val="26"/>
                <w:szCs w:val="26"/>
              </w:rPr>
            </w:pPr>
            <w:r w:rsidRPr="00D12F9A">
              <w:rPr>
                <w:b/>
                <w:bCs/>
                <w:iCs/>
                <w:sz w:val="26"/>
                <w:szCs w:val="26"/>
              </w:rPr>
              <w:t xml:space="preserve">Знания: </w:t>
            </w:r>
            <w:r w:rsidRPr="00D12F9A">
              <w:rPr>
                <w:bCs/>
                <w:sz w:val="26"/>
                <w:szCs w:val="26"/>
              </w:rPr>
              <w:t>особенности социального и культурного контекста; правила оформления документов и построения устных сообщений.</w:t>
            </w:r>
          </w:p>
        </w:tc>
      </w:tr>
      <w:tr w:rsidR="004B75DC" w:rsidRPr="00D12F9A" w:rsidTr="004C5013">
        <w:trPr>
          <w:cantSplit/>
          <w:trHeight w:val="615"/>
          <w:jc w:val="center"/>
        </w:trPr>
        <w:tc>
          <w:tcPr>
            <w:tcW w:w="1276" w:type="dxa"/>
            <w:vMerge w:val="restart"/>
          </w:tcPr>
          <w:p w:rsidR="004B75DC" w:rsidRPr="00D12F9A" w:rsidRDefault="004B75DC" w:rsidP="004C5013">
            <w:pPr>
              <w:jc w:val="center"/>
              <w:rPr>
                <w:iCs/>
                <w:sz w:val="26"/>
                <w:szCs w:val="26"/>
              </w:rPr>
            </w:pPr>
            <w:r w:rsidRPr="00D12F9A">
              <w:rPr>
                <w:iCs/>
                <w:sz w:val="26"/>
                <w:szCs w:val="26"/>
              </w:rPr>
              <w:t>ОК 06</w:t>
            </w:r>
          </w:p>
        </w:tc>
        <w:tc>
          <w:tcPr>
            <w:tcW w:w="2210" w:type="dxa"/>
            <w:vMerge w:val="restart"/>
          </w:tcPr>
          <w:p w:rsidR="004B75DC" w:rsidRPr="00D12F9A" w:rsidRDefault="004B75DC" w:rsidP="004C5013">
            <w:pPr>
              <w:suppressAutoHyphens/>
              <w:rPr>
                <w:sz w:val="26"/>
                <w:szCs w:val="26"/>
              </w:rPr>
            </w:pPr>
            <w:r w:rsidRPr="00D12F9A">
              <w:rPr>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w:t>
            </w:r>
          </w:p>
        </w:tc>
        <w:tc>
          <w:tcPr>
            <w:tcW w:w="5649" w:type="dxa"/>
          </w:tcPr>
          <w:p w:rsidR="004B75DC" w:rsidRPr="00D12F9A" w:rsidRDefault="004B75DC" w:rsidP="004C5013">
            <w:pPr>
              <w:suppressAutoHyphens/>
              <w:jc w:val="both"/>
              <w:rPr>
                <w:iCs/>
                <w:sz w:val="26"/>
                <w:szCs w:val="26"/>
              </w:rPr>
            </w:pPr>
            <w:r w:rsidRPr="00D12F9A">
              <w:rPr>
                <w:b/>
                <w:bCs/>
                <w:iCs/>
                <w:sz w:val="26"/>
                <w:szCs w:val="26"/>
              </w:rPr>
              <w:t>Умения:</w:t>
            </w:r>
            <w:r w:rsidRPr="00D12F9A">
              <w:rPr>
                <w:bCs/>
                <w:iCs/>
                <w:sz w:val="26"/>
                <w:szCs w:val="26"/>
              </w:rPr>
              <w:t xml:space="preserve"> описывать значимость своей специальности;</w:t>
            </w:r>
            <w:r w:rsidRPr="00D12F9A">
              <w:rPr>
                <w:sz w:val="26"/>
                <w:szCs w:val="26"/>
              </w:rPr>
              <w:t xml:space="preserve"> </w:t>
            </w:r>
            <w:r w:rsidRPr="00D12F9A">
              <w:rPr>
                <w:bCs/>
                <w:iCs/>
                <w:sz w:val="26"/>
                <w:szCs w:val="26"/>
              </w:rPr>
              <w:t>применять стандарты антикоррупционного поведения</w:t>
            </w:r>
          </w:p>
        </w:tc>
      </w:tr>
      <w:tr w:rsidR="004B75DC" w:rsidRPr="00D12F9A" w:rsidTr="004C5013">
        <w:trPr>
          <w:cantSplit/>
          <w:trHeight w:val="1138"/>
          <w:jc w:val="center"/>
        </w:trPr>
        <w:tc>
          <w:tcPr>
            <w:tcW w:w="1276" w:type="dxa"/>
            <w:vMerge/>
          </w:tcPr>
          <w:p w:rsidR="004B75DC" w:rsidRPr="00D12F9A" w:rsidRDefault="004B75DC" w:rsidP="004C5013">
            <w:pPr>
              <w:jc w:val="center"/>
              <w:rPr>
                <w:iCs/>
                <w:sz w:val="26"/>
                <w:szCs w:val="26"/>
              </w:rPr>
            </w:pPr>
          </w:p>
        </w:tc>
        <w:tc>
          <w:tcPr>
            <w:tcW w:w="2210" w:type="dxa"/>
            <w:vMerge/>
          </w:tcPr>
          <w:p w:rsidR="004B75DC" w:rsidRPr="00D12F9A" w:rsidRDefault="004B75DC" w:rsidP="004C5013">
            <w:pPr>
              <w:suppressAutoHyphens/>
              <w:rPr>
                <w:sz w:val="26"/>
                <w:szCs w:val="26"/>
              </w:rPr>
            </w:pPr>
          </w:p>
        </w:tc>
        <w:tc>
          <w:tcPr>
            <w:tcW w:w="5649" w:type="dxa"/>
          </w:tcPr>
          <w:p w:rsidR="004B75DC" w:rsidRPr="00D12F9A" w:rsidRDefault="004B75DC" w:rsidP="004C5013">
            <w:pPr>
              <w:suppressAutoHyphens/>
              <w:jc w:val="both"/>
              <w:rPr>
                <w:iCs/>
                <w:sz w:val="26"/>
                <w:szCs w:val="26"/>
              </w:rPr>
            </w:pPr>
            <w:r w:rsidRPr="00D12F9A">
              <w:rPr>
                <w:b/>
                <w:bCs/>
                <w:iCs/>
                <w:sz w:val="26"/>
                <w:szCs w:val="26"/>
              </w:rPr>
              <w:t xml:space="preserve">Знания: </w:t>
            </w:r>
            <w:r w:rsidRPr="00D12F9A">
              <w:rPr>
                <w:bCs/>
                <w:iCs/>
                <w:sz w:val="26"/>
                <w:szCs w:val="26"/>
              </w:rPr>
              <w:t>сущность гражданско-патриотической позиции, общечеловеческих ценностей; значимость профессиональной деятельности по специальности</w:t>
            </w:r>
          </w:p>
        </w:tc>
      </w:tr>
      <w:tr w:rsidR="004B75DC" w:rsidRPr="00D12F9A" w:rsidTr="004C5013">
        <w:trPr>
          <w:cantSplit/>
          <w:trHeight w:val="983"/>
          <w:jc w:val="center"/>
        </w:trPr>
        <w:tc>
          <w:tcPr>
            <w:tcW w:w="1276" w:type="dxa"/>
            <w:vMerge w:val="restart"/>
          </w:tcPr>
          <w:p w:rsidR="004B75DC" w:rsidRPr="00D12F9A" w:rsidRDefault="004B75DC" w:rsidP="004C5013">
            <w:pPr>
              <w:jc w:val="center"/>
              <w:rPr>
                <w:iCs/>
                <w:sz w:val="26"/>
                <w:szCs w:val="26"/>
              </w:rPr>
            </w:pPr>
            <w:r w:rsidRPr="00D12F9A">
              <w:rPr>
                <w:iCs/>
                <w:sz w:val="26"/>
                <w:szCs w:val="26"/>
              </w:rPr>
              <w:t>ОК 09</w:t>
            </w:r>
          </w:p>
        </w:tc>
        <w:tc>
          <w:tcPr>
            <w:tcW w:w="2210" w:type="dxa"/>
            <w:vMerge w:val="restart"/>
          </w:tcPr>
          <w:p w:rsidR="004B75DC" w:rsidRPr="00D12F9A" w:rsidRDefault="004B75DC" w:rsidP="004C5013">
            <w:pPr>
              <w:suppressAutoHyphens/>
              <w:rPr>
                <w:sz w:val="26"/>
                <w:szCs w:val="26"/>
              </w:rPr>
            </w:pPr>
            <w:r w:rsidRPr="00D12F9A">
              <w:rPr>
                <w:sz w:val="26"/>
                <w:szCs w:val="26"/>
              </w:rPr>
              <w:t>Использовать информационные технологии в профессиональной деятельности</w:t>
            </w:r>
          </w:p>
        </w:tc>
        <w:tc>
          <w:tcPr>
            <w:tcW w:w="5649" w:type="dxa"/>
          </w:tcPr>
          <w:p w:rsidR="004B75DC" w:rsidRPr="00D12F9A" w:rsidRDefault="004B75DC" w:rsidP="004C5013">
            <w:pPr>
              <w:suppressAutoHyphens/>
              <w:jc w:val="both"/>
              <w:rPr>
                <w:iCs/>
                <w:sz w:val="26"/>
                <w:szCs w:val="26"/>
              </w:rPr>
            </w:pPr>
            <w:r w:rsidRPr="00D12F9A">
              <w:rPr>
                <w:b/>
                <w:bCs/>
                <w:iCs/>
                <w:sz w:val="26"/>
                <w:szCs w:val="26"/>
              </w:rPr>
              <w:t xml:space="preserve">Умения: </w:t>
            </w:r>
            <w:r w:rsidRPr="00D12F9A">
              <w:rPr>
                <w:bCs/>
                <w:iCs/>
                <w:sz w:val="26"/>
                <w:szCs w:val="26"/>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4B75DC" w:rsidRPr="00D12F9A" w:rsidTr="004C5013">
        <w:trPr>
          <w:cantSplit/>
          <w:trHeight w:val="956"/>
          <w:jc w:val="center"/>
        </w:trPr>
        <w:tc>
          <w:tcPr>
            <w:tcW w:w="1276" w:type="dxa"/>
            <w:vMerge/>
          </w:tcPr>
          <w:p w:rsidR="004B75DC" w:rsidRPr="00D12F9A" w:rsidRDefault="004B75DC" w:rsidP="004C5013">
            <w:pPr>
              <w:jc w:val="center"/>
              <w:rPr>
                <w:iCs/>
                <w:sz w:val="26"/>
                <w:szCs w:val="26"/>
              </w:rPr>
            </w:pPr>
          </w:p>
        </w:tc>
        <w:tc>
          <w:tcPr>
            <w:tcW w:w="2210" w:type="dxa"/>
            <w:vMerge/>
          </w:tcPr>
          <w:p w:rsidR="004B75DC" w:rsidRPr="00D12F9A" w:rsidRDefault="004B75DC" w:rsidP="004C5013">
            <w:pPr>
              <w:suppressAutoHyphens/>
              <w:rPr>
                <w:sz w:val="26"/>
                <w:szCs w:val="26"/>
              </w:rPr>
            </w:pPr>
          </w:p>
        </w:tc>
        <w:tc>
          <w:tcPr>
            <w:tcW w:w="5649" w:type="dxa"/>
          </w:tcPr>
          <w:p w:rsidR="004B75DC" w:rsidRPr="00D12F9A" w:rsidRDefault="004B75DC" w:rsidP="004C5013">
            <w:pPr>
              <w:suppressAutoHyphens/>
              <w:jc w:val="both"/>
              <w:rPr>
                <w:iCs/>
                <w:sz w:val="26"/>
                <w:szCs w:val="26"/>
              </w:rPr>
            </w:pPr>
            <w:r w:rsidRPr="00D12F9A">
              <w:rPr>
                <w:b/>
                <w:bCs/>
                <w:iCs/>
                <w:sz w:val="26"/>
                <w:szCs w:val="26"/>
              </w:rPr>
              <w:t xml:space="preserve">Знания: </w:t>
            </w:r>
            <w:r w:rsidRPr="00D12F9A">
              <w:rPr>
                <w:bCs/>
                <w:iCs/>
                <w:sz w:val="26"/>
                <w:szCs w:val="26"/>
              </w:rPr>
              <w:t>современные средства и устройства информатизации; порядок их применения и программное обеспечение в профессиональной деятельности</w:t>
            </w:r>
          </w:p>
        </w:tc>
      </w:tr>
    </w:tbl>
    <w:p w:rsidR="004B75DC" w:rsidRPr="00575DCF" w:rsidRDefault="004B75DC" w:rsidP="004B75DC">
      <w:pPr>
        <w:ind w:firstLine="709"/>
        <w:jc w:val="both"/>
        <w:rPr>
          <w:sz w:val="26"/>
          <w:szCs w:val="26"/>
        </w:rPr>
      </w:pPr>
    </w:p>
    <w:p w:rsidR="004B75DC" w:rsidRPr="00D12F9A" w:rsidRDefault="004B75DC" w:rsidP="004B75DC">
      <w:pPr>
        <w:tabs>
          <w:tab w:val="center" w:pos="4677"/>
          <w:tab w:val="left" w:pos="6210"/>
        </w:tabs>
        <w:jc w:val="both"/>
        <w:rPr>
          <w:sz w:val="26"/>
          <w:szCs w:val="26"/>
        </w:rPr>
      </w:pPr>
    </w:p>
    <w:p w:rsidR="004B75DC" w:rsidRPr="00D12F9A" w:rsidRDefault="004B75DC" w:rsidP="004B75DC">
      <w:pPr>
        <w:autoSpaceDE w:val="0"/>
        <w:autoSpaceDN w:val="0"/>
        <w:adjustRightInd w:val="0"/>
        <w:spacing w:line="276" w:lineRule="auto"/>
        <w:ind w:firstLine="709"/>
        <w:jc w:val="both"/>
        <w:rPr>
          <w:b/>
          <w:bCs/>
          <w:sz w:val="26"/>
          <w:szCs w:val="26"/>
        </w:rPr>
      </w:pPr>
      <w:r w:rsidRPr="00D12F9A">
        <w:rPr>
          <w:bCs/>
          <w:sz w:val="26"/>
          <w:szCs w:val="26"/>
        </w:rPr>
        <w:t>Выпускник, освоивший программу ОГСЭ</w:t>
      </w:r>
      <w:r>
        <w:rPr>
          <w:bCs/>
          <w:sz w:val="26"/>
          <w:szCs w:val="26"/>
        </w:rPr>
        <w:t xml:space="preserve">. </w:t>
      </w:r>
      <w:r w:rsidRPr="00D12F9A">
        <w:rPr>
          <w:bCs/>
          <w:sz w:val="26"/>
          <w:szCs w:val="26"/>
        </w:rPr>
        <w:t xml:space="preserve">01Основы философии, должен обладать </w:t>
      </w:r>
      <w:r w:rsidRPr="00D12F9A">
        <w:rPr>
          <w:b/>
          <w:bCs/>
          <w:sz w:val="26"/>
          <w:szCs w:val="26"/>
        </w:rPr>
        <w:t>личностными результатами</w:t>
      </w:r>
      <w:r w:rsidRPr="00D12F9A">
        <w:rPr>
          <w:bCs/>
          <w:sz w:val="26"/>
          <w:szCs w:val="26"/>
        </w:rPr>
        <w:t xml:space="preserve"> в соответствии с рабочей программой </w:t>
      </w:r>
      <w:r w:rsidRPr="00D12F9A">
        <w:rPr>
          <w:bCs/>
          <w:sz w:val="26"/>
          <w:szCs w:val="26"/>
        </w:rPr>
        <w:lastRenderedPageBreak/>
        <w:t xml:space="preserve">воспитания по специальности </w:t>
      </w:r>
      <w:r w:rsidRPr="00D12F9A">
        <w:rPr>
          <w:sz w:val="26"/>
          <w:szCs w:val="26"/>
        </w:rPr>
        <w:t>08.02.07 Монтаж и эксплуатация внутренних сантехнических устройств, кондиционирования воздуха</w:t>
      </w:r>
      <w:r w:rsidRPr="00D12F9A">
        <w:rPr>
          <w:bCs/>
          <w:sz w:val="26"/>
          <w:szCs w:val="26"/>
        </w:rPr>
        <w:t>:</w:t>
      </w:r>
    </w:p>
    <w:p w:rsidR="004B75DC" w:rsidRDefault="004B75DC" w:rsidP="004B75DC">
      <w:pPr>
        <w:spacing w:line="276" w:lineRule="auto"/>
        <w:ind w:firstLine="708"/>
        <w:rPr>
          <w:rFonts w:eastAsia="Calibri"/>
          <w:bCs/>
          <w:sz w:val="26"/>
          <w:szCs w:val="26"/>
        </w:rPr>
      </w:pPr>
      <w:r w:rsidRPr="00FE099C">
        <w:rPr>
          <w:rFonts w:eastAsia="Calibri"/>
          <w:b/>
          <w:bCs/>
          <w:sz w:val="26"/>
          <w:szCs w:val="26"/>
        </w:rPr>
        <w:t>ЛР2</w:t>
      </w:r>
      <w:r>
        <w:rPr>
          <w:rFonts w:eastAsia="Calibri"/>
          <w:bCs/>
          <w:sz w:val="26"/>
          <w:szCs w:val="26"/>
        </w:rPr>
        <w:t>.</w:t>
      </w:r>
      <w:r w:rsidRPr="00D12F9A">
        <w:rPr>
          <w:rFonts w:eastAsia="Calibri"/>
          <w:bCs/>
          <w:sz w:val="26"/>
          <w:szCs w:val="26"/>
        </w:rPr>
        <w:t xml:space="preserve"> 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p w:rsidR="004B75DC" w:rsidRPr="00D12F9A" w:rsidRDefault="004B75DC" w:rsidP="004B75DC">
      <w:pPr>
        <w:spacing w:line="276" w:lineRule="auto"/>
        <w:ind w:firstLine="708"/>
        <w:rPr>
          <w:rFonts w:eastAsia="Calibri"/>
          <w:bCs/>
          <w:sz w:val="26"/>
          <w:szCs w:val="26"/>
        </w:rPr>
      </w:pPr>
      <w:r w:rsidRPr="00FE099C">
        <w:rPr>
          <w:rFonts w:eastAsia="Calibri"/>
          <w:b/>
          <w:bCs/>
          <w:sz w:val="26"/>
          <w:szCs w:val="26"/>
        </w:rPr>
        <w:t>ЛР3</w:t>
      </w:r>
      <w:r w:rsidRPr="00D12F9A">
        <w:rPr>
          <w:rFonts w:eastAsia="Calibri"/>
          <w:bCs/>
          <w:sz w:val="26"/>
          <w:szCs w:val="26"/>
        </w:rPr>
        <w:t>.</w:t>
      </w:r>
      <w:r>
        <w:rPr>
          <w:rFonts w:eastAsia="Calibri"/>
          <w:bCs/>
          <w:sz w:val="26"/>
          <w:szCs w:val="26"/>
        </w:rPr>
        <w:t xml:space="preserve"> </w:t>
      </w:r>
      <w:r w:rsidRPr="00D12F9A">
        <w:rPr>
          <w:rFonts w:eastAsia="Calibri"/>
          <w:bCs/>
          <w:sz w:val="26"/>
          <w:szCs w:val="26"/>
        </w:rPr>
        <w:t>Осознающий значимость системного познания мира, критического осмысления накопленного опыта.</w:t>
      </w:r>
    </w:p>
    <w:p w:rsidR="004B75DC" w:rsidRDefault="004B75DC" w:rsidP="004B75DC">
      <w:pPr>
        <w:spacing w:after="160" w:line="259" w:lineRule="auto"/>
        <w:rPr>
          <w:sz w:val="26"/>
          <w:szCs w:val="26"/>
        </w:rPr>
      </w:pPr>
      <w:r>
        <w:rPr>
          <w:sz w:val="26"/>
          <w:szCs w:val="26"/>
        </w:rPr>
        <w:br w:type="page"/>
      </w:r>
    </w:p>
    <w:p w:rsidR="004B75DC" w:rsidRPr="00575DCF" w:rsidRDefault="004B75DC" w:rsidP="004B75DC">
      <w:pPr>
        <w:pStyle w:val="a7"/>
        <w:numPr>
          <w:ilvl w:val="0"/>
          <w:numId w:val="2"/>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lastRenderedPageBreak/>
        <w:t xml:space="preserve">Планирование </w:t>
      </w:r>
      <w:r w:rsidRPr="00575DCF">
        <w:rPr>
          <w:rFonts w:ascii="Times New Roman" w:hAnsi="Times New Roman" w:cs="Times New Roman"/>
          <w:b/>
          <w:bCs/>
          <w:sz w:val="26"/>
          <w:szCs w:val="26"/>
        </w:rPr>
        <w:t>внеаудиторной самостоятельной работы</w:t>
      </w:r>
    </w:p>
    <w:p w:rsidR="004B75DC" w:rsidRPr="00575DCF" w:rsidRDefault="004B75DC" w:rsidP="004B75DC">
      <w:pPr>
        <w:pStyle w:val="a3"/>
        <w:spacing w:before="0" w:beforeAutospacing="0" w:after="0" w:afterAutospacing="0"/>
        <w:rPr>
          <w:sz w:val="26"/>
          <w:szCs w:val="26"/>
        </w:rPr>
      </w:pPr>
    </w:p>
    <w:p w:rsidR="004B75DC" w:rsidRPr="00575DCF" w:rsidRDefault="004B75DC" w:rsidP="004B75DC">
      <w:pPr>
        <w:pStyle w:val="a3"/>
        <w:spacing w:before="0" w:beforeAutospacing="0" w:after="0" w:afterAutospacing="0"/>
        <w:jc w:val="right"/>
        <w:rPr>
          <w:sz w:val="26"/>
          <w:szCs w:val="26"/>
        </w:rPr>
      </w:pPr>
      <w:r w:rsidRPr="00575DCF">
        <w:rPr>
          <w:sz w:val="26"/>
          <w:szCs w:val="26"/>
        </w:rPr>
        <w:t>Таблица 1</w:t>
      </w:r>
    </w:p>
    <w:tbl>
      <w:tblPr>
        <w:tblW w:w="99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8"/>
        <w:gridCol w:w="3796"/>
        <w:gridCol w:w="1560"/>
        <w:gridCol w:w="1986"/>
      </w:tblGrid>
      <w:tr w:rsidR="004B75DC" w:rsidTr="004B75DC">
        <w:tc>
          <w:tcPr>
            <w:tcW w:w="2586" w:type="dxa"/>
            <w:tcBorders>
              <w:top w:val="single" w:sz="4" w:space="0" w:color="auto"/>
              <w:left w:val="single" w:sz="4" w:space="0" w:color="auto"/>
              <w:bottom w:val="single" w:sz="4" w:space="0" w:color="auto"/>
              <w:right w:val="single" w:sz="4" w:space="0" w:color="auto"/>
            </w:tcBorders>
            <w:hideMark/>
          </w:tcPr>
          <w:p w:rsidR="004B75DC" w:rsidRDefault="004B75DC">
            <w:pPr>
              <w:autoSpaceDE w:val="0"/>
              <w:autoSpaceDN w:val="0"/>
              <w:adjustRightInd w:val="0"/>
              <w:jc w:val="center"/>
              <w:rPr>
                <w:rFonts w:eastAsia="Calibri"/>
                <w:b/>
                <w:sz w:val="26"/>
                <w:szCs w:val="26"/>
                <w:lang w:eastAsia="en-US"/>
              </w:rPr>
            </w:pPr>
            <w:r>
              <w:rPr>
                <w:b/>
                <w:sz w:val="26"/>
                <w:szCs w:val="26"/>
              </w:rPr>
              <w:t>Наименование раздела, темы</w:t>
            </w:r>
          </w:p>
        </w:tc>
        <w:tc>
          <w:tcPr>
            <w:tcW w:w="3794" w:type="dxa"/>
            <w:tcBorders>
              <w:top w:val="single" w:sz="4" w:space="0" w:color="auto"/>
              <w:left w:val="single" w:sz="4" w:space="0" w:color="auto"/>
              <w:bottom w:val="single" w:sz="4" w:space="0" w:color="auto"/>
              <w:right w:val="single" w:sz="4" w:space="0" w:color="auto"/>
            </w:tcBorders>
            <w:hideMark/>
          </w:tcPr>
          <w:p w:rsidR="004B75DC" w:rsidRDefault="004B75DC">
            <w:pPr>
              <w:autoSpaceDE w:val="0"/>
              <w:autoSpaceDN w:val="0"/>
              <w:adjustRightInd w:val="0"/>
              <w:jc w:val="both"/>
              <w:rPr>
                <w:rFonts w:eastAsia="Calibri"/>
                <w:b/>
                <w:sz w:val="26"/>
                <w:szCs w:val="26"/>
                <w:lang w:eastAsia="en-US"/>
              </w:rPr>
            </w:pPr>
            <w:r>
              <w:rPr>
                <w:b/>
                <w:sz w:val="26"/>
                <w:szCs w:val="26"/>
              </w:rPr>
              <w:t>Название внеаудиторной самостоятельной работы</w:t>
            </w:r>
          </w:p>
        </w:tc>
        <w:tc>
          <w:tcPr>
            <w:tcW w:w="1559" w:type="dxa"/>
            <w:tcBorders>
              <w:top w:val="single" w:sz="4" w:space="0" w:color="auto"/>
              <w:left w:val="single" w:sz="4" w:space="0" w:color="auto"/>
              <w:bottom w:val="single" w:sz="4" w:space="0" w:color="auto"/>
              <w:right w:val="single" w:sz="4" w:space="0" w:color="auto"/>
            </w:tcBorders>
            <w:hideMark/>
          </w:tcPr>
          <w:p w:rsidR="004B75DC" w:rsidRDefault="004B75DC">
            <w:pPr>
              <w:autoSpaceDE w:val="0"/>
              <w:autoSpaceDN w:val="0"/>
              <w:adjustRightInd w:val="0"/>
              <w:jc w:val="center"/>
              <w:rPr>
                <w:rFonts w:eastAsia="Calibri"/>
                <w:b/>
                <w:sz w:val="26"/>
                <w:szCs w:val="26"/>
                <w:lang w:eastAsia="en-US"/>
              </w:rPr>
            </w:pPr>
            <w:r>
              <w:rPr>
                <w:b/>
                <w:sz w:val="26"/>
                <w:szCs w:val="26"/>
              </w:rPr>
              <w:t>Количество часов</w:t>
            </w:r>
          </w:p>
        </w:tc>
        <w:tc>
          <w:tcPr>
            <w:tcW w:w="1985" w:type="dxa"/>
            <w:tcBorders>
              <w:top w:val="single" w:sz="4" w:space="0" w:color="auto"/>
              <w:left w:val="single" w:sz="4" w:space="0" w:color="auto"/>
              <w:bottom w:val="single" w:sz="4" w:space="0" w:color="auto"/>
              <w:right w:val="single" w:sz="4" w:space="0" w:color="auto"/>
            </w:tcBorders>
            <w:hideMark/>
          </w:tcPr>
          <w:p w:rsidR="004B75DC" w:rsidRDefault="004B75DC">
            <w:pPr>
              <w:autoSpaceDE w:val="0"/>
              <w:autoSpaceDN w:val="0"/>
              <w:adjustRightInd w:val="0"/>
              <w:jc w:val="center"/>
              <w:rPr>
                <w:rFonts w:eastAsia="Calibri"/>
                <w:b/>
                <w:sz w:val="26"/>
                <w:szCs w:val="26"/>
                <w:lang w:eastAsia="en-US"/>
              </w:rPr>
            </w:pPr>
            <w:r>
              <w:rPr>
                <w:b/>
                <w:sz w:val="26"/>
                <w:szCs w:val="26"/>
              </w:rPr>
              <w:t>Форма представления результата</w:t>
            </w:r>
          </w:p>
        </w:tc>
      </w:tr>
      <w:tr w:rsidR="004B75DC" w:rsidTr="004B75DC">
        <w:tc>
          <w:tcPr>
            <w:tcW w:w="2586" w:type="dxa"/>
            <w:tcBorders>
              <w:top w:val="single" w:sz="4" w:space="0" w:color="auto"/>
              <w:left w:val="single" w:sz="4" w:space="0" w:color="auto"/>
              <w:bottom w:val="single" w:sz="4" w:space="0" w:color="auto"/>
              <w:right w:val="single" w:sz="4" w:space="0" w:color="auto"/>
            </w:tcBorders>
          </w:tcPr>
          <w:p w:rsidR="004B75DC" w:rsidRDefault="004B75DC">
            <w:pPr>
              <w:ind w:left="14" w:hanging="14"/>
              <w:outlineLvl w:val="0"/>
              <w:rPr>
                <w:rFonts w:eastAsia="Calibri"/>
                <w:sz w:val="26"/>
                <w:szCs w:val="26"/>
              </w:rPr>
            </w:pPr>
          </w:p>
          <w:p w:rsidR="004B75DC" w:rsidRDefault="004B75DC">
            <w:pPr>
              <w:ind w:left="14" w:hanging="14"/>
              <w:outlineLvl w:val="0"/>
              <w:rPr>
                <w:rFonts w:eastAsia="Calibri"/>
                <w:sz w:val="26"/>
                <w:szCs w:val="26"/>
                <w:lang w:eastAsia="en-US"/>
              </w:rPr>
            </w:pPr>
            <w:r>
              <w:rPr>
                <w:sz w:val="26"/>
                <w:szCs w:val="26"/>
              </w:rPr>
              <w:t>Раздел 1. Исторические типы философии и их ведущие представители.</w:t>
            </w:r>
          </w:p>
        </w:tc>
        <w:tc>
          <w:tcPr>
            <w:tcW w:w="3794" w:type="dxa"/>
            <w:tcBorders>
              <w:top w:val="single" w:sz="4" w:space="0" w:color="auto"/>
              <w:left w:val="single" w:sz="4" w:space="0" w:color="auto"/>
              <w:bottom w:val="single" w:sz="4" w:space="0" w:color="auto"/>
              <w:right w:val="single" w:sz="4" w:space="0" w:color="auto"/>
            </w:tcBorders>
            <w:hideMark/>
          </w:tcPr>
          <w:p w:rsidR="004B75DC" w:rsidRDefault="004B75DC">
            <w:pPr>
              <w:jc w:val="both"/>
              <w:rPr>
                <w:rFonts w:eastAsia="Calibri"/>
                <w:sz w:val="26"/>
                <w:szCs w:val="26"/>
              </w:rPr>
            </w:pPr>
            <w:r>
              <w:rPr>
                <w:sz w:val="26"/>
                <w:szCs w:val="26"/>
              </w:rPr>
              <w:t>Самостоятельное изучение обучающегося: (конспект)</w:t>
            </w:r>
          </w:p>
          <w:p w:rsidR="004B75DC" w:rsidRDefault="004B75DC">
            <w:pPr>
              <w:jc w:val="both"/>
              <w:rPr>
                <w:sz w:val="26"/>
                <w:szCs w:val="26"/>
              </w:rPr>
            </w:pPr>
            <w:r>
              <w:rPr>
                <w:sz w:val="26"/>
                <w:szCs w:val="26"/>
              </w:rPr>
              <w:t xml:space="preserve">   1.Античные натурфилософы, представители классического периода античной философии, философские школы эллинистического период.</w:t>
            </w:r>
          </w:p>
          <w:p w:rsidR="004B75DC" w:rsidRDefault="004B75DC">
            <w:pPr>
              <w:jc w:val="both"/>
              <w:rPr>
                <w:rFonts w:eastAsia="Calibri"/>
                <w:bCs/>
                <w:sz w:val="26"/>
                <w:szCs w:val="26"/>
                <w:lang w:eastAsia="en-US"/>
              </w:rPr>
            </w:pPr>
            <w:r>
              <w:rPr>
                <w:sz w:val="26"/>
                <w:szCs w:val="26"/>
              </w:rPr>
              <w:t>Изучение информационного учебного материала. Выполнение упражнений и заданий. Анализ текстов (Бердяев Н.А.Душа России, А.Ф.Лосев Родина.). Подготовка сообщений. Примерная тематика: Сковорода Г.С. Чаадаев П.Я. Достоевский Ф. М. Толстой Л.Н. Бердяев Н.А. Лосев А.Ф.</w:t>
            </w:r>
          </w:p>
        </w:tc>
        <w:tc>
          <w:tcPr>
            <w:tcW w:w="1559" w:type="dxa"/>
            <w:tcBorders>
              <w:top w:val="single" w:sz="4" w:space="0" w:color="auto"/>
              <w:left w:val="single" w:sz="4" w:space="0" w:color="auto"/>
              <w:bottom w:val="single" w:sz="4" w:space="0" w:color="auto"/>
              <w:right w:val="single" w:sz="4" w:space="0" w:color="auto"/>
            </w:tcBorders>
            <w:hideMark/>
          </w:tcPr>
          <w:p w:rsidR="004B75DC" w:rsidRDefault="004B75DC">
            <w:pPr>
              <w:jc w:val="center"/>
              <w:outlineLvl w:val="0"/>
              <w:rPr>
                <w:rFonts w:eastAsia="Calibri"/>
                <w:bCs/>
                <w:sz w:val="26"/>
                <w:szCs w:val="26"/>
                <w:highlight w:val="yellow"/>
                <w:lang w:eastAsia="en-US"/>
              </w:rPr>
            </w:pPr>
            <w:r>
              <w:rPr>
                <w:bCs/>
                <w:sz w:val="26"/>
                <w:szCs w:val="26"/>
              </w:rPr>
              <w:t>2</w:t>
            </w:r>
          </w:p>
        </w:tc>
        <w:tc>
          <w:tcPr>
            <w:tcW w:w="1985" w:type="dxa"/>
            <w:tcBorders>
              <w:top w:val="single" w:sz="4" w:space="0" w:color="auto"/>
              <w:left w:val="single" w:sz="4" w:space="0" w:color="auto"/>
              <w:bottom w:val="single" w:sz="4" w:space="0" w:color="auto"/>
              <w:right w:val="single" w:sz="4" w:space="0" w:color="auto"/>
            </w:tcBorders>
            <w:hideMark/>
          </w:tcPr>
          <w:p w:rsidR="004B75DC" w:rsidRDefault="004B75DC">
            <w:pPr>
              <w:autoSpaceDE w:val="0"/>
              <w:autoSpaceDN w:val="0"/>
              <w:adjustRightInd w:val="0"/>
              <w:rPr>
                <w:rFonts w:eastAsia="Calibri"/>
                <w:sz w:val="26"/>
                <w:szCs w:val="26"/>
              </w:rPr>
            </w:pPr>
            <w:r>
              <w:rPr>
                <w:sz w:val="26"/>
                <w:szCs w:val="26"/>
              </w:rPr>
              <w:t>Конспект с выполненными заданиями.</w:t>
            </w:r>
          </w:p>
          <w:p w:rsidR="004B75DC" w:rsidRDefault="004B75DC">
            <w:pPr>
              <w:autoSpaceDE w:val="0"/>
              <w:autoSpaceDN w:val="0"/>
              <w:adjustRightInd w:val="0"/>
              <w:rPr>
                <w:rFonts w:eastAsia="Calibri"/>
                <w:sz w:val="26"/>
                <w:szCs w:val="26"/>
                <w:lang w:eastAsia="en-US"/>
              </w:rPr>
            </w:pPr>
            <w:r>
              <w:rPr>
                <w:sz w:val="26"/>
                <w:szCs w:val="26"/>
              </w:rPr>
              <w:t>Сообщения.</w:t>
            </w:r>
          </w:p>
        </w:tc>
      </w:tr>
      <w:tr w:rsidR="004B75DC" w:rsidTr="004B75DC">
        <w:tc>
          <w:tcPr>
            <w:tcW w:w="2586" w:type="dxa"/>
            <w:tcBorders>
              <w:top w:val="single" w:sz="4" w:space="0" w:color="auto"/>
              <w:left w:val="single" w:sz="4" w:space="0" w:color="auto"/>
              <w:bottom w:val="single" w:sz="4" w:space="0" w:color="auto"/>
              <w:right w:val="single" w:sz="4" w:space="0" w:color="auto"/>
            </w:tcBorders>
            <w:hideMark/>
          </w:tcPr>
          <w:p w:rsidR="004B75DC" w:rsidRDefault="004B75DC">
            <w:pPr>
              <w:ind w:left="14" w:hanging="14"/>
              <w:rPr>
                <w:rFonts w:eastAsia="Calibri"/>
                <w:bCs/>
                <w:sz w:val="26"/>
                <w:szCs w:val="26"/>
                <w:lang w:eastAsia="en-US"/>
              </w:rPr>
            </w:pPr>
            <w:r>
              <w:rPr>
                <w:sz w:val="26"/>
                <w:szCs w:val="26"/>
              </w:rPr>
              <w:t>Раздел 2.Основы философского понимания мира</w:t>
            </w:r>
          </w:p>
        </w:tc>
        <w:tc>
          <w:tcPr>
            <w:tcW w:w="3794" w:type="dxa"/>
            <w:tcBorders>
              <w:top w:val="single" w:sz="4" w:space="0" w:color="auto"/>
              <w:left w:val="single" w:sz="4" w:space="0" w:color="auto"/>
              <w:bottom w:val="single" w:sz="4" w:space="0" w:color="auto"/>
              <w:right w:val="single" w:sz="4" w:space="0" w:color="auto"/>
            </w:tcBorders>
            <w:hideMark/>
          </w:tcPr>
          <w:p w:rsidR="004B75DC" w:rsidRDefault="004B75DC">
            <w:pPr>
              <w:jc w:val="both"/>
              <w:rPr>
                <w:rFonts w:eastAsia="Calibri"/>
                <w:b/>
                <w:sz w:val="26"/>
                <w:szCs w:val="26"/>
              </w:rPr>
            </w:pPr>
            <w:r>
              <w:rPr>
                <w:b/>
                <w:sz w:val="26"/>
                <w:szCs w:val="26"/>
              </w:rPr>
              <w:t>Самостоятельная работа обучающихся:№2</w:t>
            </w:r>
          </w:p>
          <w:p w:rsidR="004B75DC" w:rsidRDefault="004B75DC">
            <w:pPr>
              <w:jc w:val="both"/>
              <w:rPr>
                <w:sz w:val="26"/>
                <w:szCs w:val="26"/>
              </w:rPr>
            </w:pPr>
            <w:r>
              <w:rPr>
                <w:sz w:val="26"/>
                <w:szCs w:val="26"/>
              </w:rPr>
              <w:t>1.Изучение учебного материала по теме. Основные термины и понятия. Упражнения и задачи. Тестовые задания.</w:t>
            </w:r>
          </w:p>
          <w:p w:rsidR="004B75DC" w:rsidRDefault="004B75DC">
            <w:pPr>
              <w:jc w:val="both"/>
              <w:rPr>
                <w:sz w:val="26"/>
                <w:szCs w:val="26"/>
              </w:rPr>
            </w:pPr>
            <w:r>
              <w:rPr>
                <w:sz w:val="26"/>
                <w:szCs w:val="26"/>
              </w:rPr>
              <w:t>2.Абстрактное мышлении. Интуиция. Вера и знание. Рациональное и иррациональное в познавательной деятельности. Формы истины.</w:t>
            </w:r>
          </w:p>
          <w:p w:rsidR="004B75DC" w:rsidRDefault="004B75DC">
            <w:pPr>
              <w:ind w:left="142"/>
              <w:jc w:val="both"/>
              <w:rPr>
                <w:rFonts w:eastAsia="Calibri"/>
                <w:bCs/>
                <w:sz w:val="26"/>
                <w:szCs w:val="26"/>
                <w:lang w:eastAsia="en-US"/>
              </w:rPr>
            </w:pPr>
            <w:r>
              <w:rPr>
                <w:sz w:val="26"/>
                <w:szCs w:val="26"/>
              </w:rPr>
              <w:t>3. Пространственно-временные характеристики природы и социо-культурного мира. Научная картина мира. Религиозная картина мира. Философская картина мира. Материальное единство мира.</w:t>
            </w:r>
          </w:p>
        </w:tc>
        <w:tc>
          <w:tcPr>
            <w:tcW w:w="1559" w:type="dxa"/>
            <w:tcBorders>
              <w:top w:val="single" w:sz="4" w:space="0" w:color="auto"/>
              <w:left w:val="single" w:sz="4" w:space="0" w:color="auto"/>
              <w:bottom w:val="single" w:sz="4" w:space="0" w:color="auto"/>
              <w:right w:val="single" w:sz="4" w:space="0" w:color="auto"/>
            </w:tcBorders>
            <w:hideMark/>
          </w:tcPr>
          <w:p w:rsidR="004B75DC" w:rsidRDefault="004B75DC">
            <w:pPr>
              <w:jc w:val="center"/>
              <w:outlineLvl w:val="0"/>
              <w:rPr>
                <w:rFonts w:eastAsia="Calibri"/>
                <w:bCs/>
                <w:sz w:val="26"/>
                <w:szCs w:val="26"/>
                <w:highlight w:val="yellow"/>
                <w:lang w:eastAsia="en-US"/>
              </w:rPr>
            </w:pPr>
            <w:r>
              <w:rPr>
                <w:bCs/>
                <w:sz w:val="26"/>
                <w:szCs w:val="26"/>
              </w:rPr>
              <w:t>2</w:t>
            </w:r>
          </w:p>
        </w:tc>
        <w:tc>
          <w:tcPr>
            <w:tcW w:w="1985" w:type="dxa"/>
            <w:tcBorders>
              <w:top w:val="single" w:sz="4" w:space="0" w:color="auto"/>
              <w:left w:val="single" w:sz="4" w:space="0" w:color="auto"/>
              <w:bottom w:val="single" w:sz="4" w:space="0" w:color="auto"/>
              <w:right w:val="single" w:sz="4" w:space="0" w:color="auto"/>
            </w:tcBorders>
            <w:hideMark/>
          </w:tcPr>
          <w:p w:rsidR="004B75DC" w:rsidRDefault="004B75DC">
            <w:pPr>
              <w:autoSpaceDE w:val="0"/>
              <w:autoSpaceDN w:val="0"/>
              <w:adjustRightInd w:val="0"/>
              <w:rPr>
                <w:rFonts w:eastAsia="Calibri"/>
                <w:sz w:val="26"/>
                <w:szCs w:val="26"/>
              </w:rPr>
            </w:pPr>
            <w:r>
              <w:rPr>
                <w:sz w:val="26"/>
                <w:szCs w:val="26"/>
              </w:rPr>
              <w:t>Ответы на тестовые задания.</w:t>
            </w:r>
          </w:p>
          <w:p w:rsidR="004B75DC" w:rsidRDefault="004B75DC">
            <w:pPr>
              <w:autoSpaceDE w:val="0"/>
              <w:autoSpaceDN w:val="0"/>
              <w:adjustRightInd w:val="0"/>
              <w:rPr>
                <w:rFonts w:eastAsia="Calibri"/>
                <w:sz w:val="26"/>
                <w:szCs w:val="26"/>
                <w:lang w:eastAsia="en-US"/>
              </w:rPr>
            </w:pPr>
            <w:r>
              <w:rPr>
                <w:sz w:val="26"/>
                <w:szCs w:val="26"/>
              </w:rPr>
              <w:t>Конспект с выполненными упражнениями</w:t>
            </w:r>
          </w:p>
        </w:tc>
      </w:tr>
      <w:tr w:rsidR="004B75DC" w:rsidTr="004B75DC">
        <w:tc>
          <w:tcPr>
            <w:tcW w:w="2586" w:type="dxa"/>
            <w:tcBorders>
              <w:top w:val="single" w:sz="4" w:space="0" w:color="auto"/>
              <w:left w:val="single" w:sz="4" w:space="0" w:color="auto"/>
              <w:bottom w:val="single" w:sz="4" w:space="0" w:color="auto"/>
              <w:right w:val="single" w:sz="4" w:space="0" w:color="auto"/>
            </w:tcBorders>
            <w:hideMark/>
          </w:tcPr>
          <w:p w:rsidR="004B75DC" w:rsidRDefault="004B75DC">
            <w:pPr>
              <w:ind w:left="2" w:firstLine="566"/>
              <w:jc w:val="both"/>
              <w:rPr>
                <w:rFonts w:eastAsia="Calibri"/>
                <w:sz w:val="26"/>
                <w:szCs w:val="26"/>
              </w:rPr>
            </w:pPr>
            <w:r>
              <w:rPr>
                <w:sz w:val="26"/>
                <w:szCs w:val="26"/>
              </w:rPr>
              <w:t xml:space="preserve">Раздел 3. </w:t>
            </w:r>
          </w:p>
          <w:p w:rsidR="004B75DC" w:rsidRDefault="004B75DC">
            <w:pPr>
              <w:ind w:left="14" w:hanging="14"/>
              <w:outlineLvl w:val="0"/>
              <w:rPr>
                <w:rFonts w:eastAsia="Calibri"/>
                <w:sz w:val="26"/>
                <w:szCs w:val="26"/>
                <w:lang w:eastAsia="en-US"/>
              </w:rPr>
            </w:pPr>
            <w:r>
              <w:rPr>
                <w:sz w:val="26"/>
                <w:szCs w:val="26"/>
              </w:rPr>
              <w:t>Социальная философия</w:t>
            </w:r>
          </w:p>
        </w:tc>
        <w:tc>
          <w:tcPr>
            <w:tcW w:w="3794" w:type="dxa"/>
            <w:tcBorders>
              <w:top w:val="single" w:sz="4" w:space="0" w:color="auto"/>
              <w:left w:val="single" w:sz="4" w:space="0" w:color="auto"/>
              <w:bottom w:val="single" w:sz="4" w:space="0" w:color="auto"/>
              <w:right w:val="single" w:sz="4" w:space="0" w:color="auto"/>
            </w:tcBorders>
            <w:hideMark/>
          </w:tcPr>
          <w:p w:rsidR="004B75DC" w:rsidRDefault="004B75DC">
            <w:pPr>
              <w:ind w:left="142"/>
              <w:jc w:val="both"/>
              <w:rPr>
                <w:rFonts w:eastAsia="Calibri"/>
                <w:bCs/>
                <w:sz w:val="26"/>
                <w:szCs w:val="26"/>
                <w:lang w:eastAsia="en-US"/>
              </w:rPr>
            </w:pPr>
            <w:r>
              <w:rPr>
                <w:sz w:val="26"/>
                <w:szCs w:val="26"/>
              </w:rPr>
              <w:t xml:space="preserve">3 Общество как саморазвивающаяся система. Типология общества. Формационный подход в исследовании общества. </w:t>
            </w:r>
            <w:r>
              <w:rPr>
                <w:sz w:val="26"/>
                <w:szCs w:val="26"/>
              </w:rPr>
              <w:lastRenderedPageBreak/>
              <w:t>Цивилизационный подход в исследовании общества. Культура и цивилизация. Диалог культур. (подготовить устный доклад)</w:t>
            </w:r>
          </w:p>
        </w:tc>
        <w:tc>
          <w:tcPr>
            <w:tcW w:w="1559" w:type="dxa"/>
            <w:tcBorders>
              <w:top w:val="single" w:sz="4" w:space="0" w:color="auto"/>
              <w:left w:val="single" w:sz="4" w:space="0" w:color="auto"/>
              <w:bottom w:val="single" w:sz="4" w:space="0" w:color="auto"/>
              <w:right w:val="single" w:sz="4" w:space="0" w:color="auto"/>
            </w:tcBorders>
            <w:hideMark/>
          </w:tcPr>
          <w:p w:rsidR="004B75DC" w:rsidRDefault="004B75DC">
            <w:pPr>
              <w:jc w:val="center"/>
              <w:outlineLvl w:val="0"/>
              <w:rPr>
                <w:rFonts w:eastAsia="Calibri"/>
                <w:bCs/>
                <w:sz w:val="26"/>
                <w:szCs w:val="26"/>
                <w:lang w:eastAsia="en-US"/>
              </w:rPr>
            </w:pPr>
            <w:r>
              <w:rPr>
                <w:bCs/>
                <w:sz w:val="26"/>
                <w:szCs w:val="26"/>
              </w:rPr>
              <w:lastRenderedPageBreak/>
              <w:t>2</w:t>
            </w:r>
          </w:p>
        </w:tc>
        <w:tc>
          <w:tcPr>
            <w:tcW w:w="1985" w:type="dxa"/>
            <w:tcBorders>
              <w:top w:val="single" w:sz="4" w:space="0" w:color="auto"/>
              <w:left w:val="single" w:sz="4" w:space="0" w:color="auto"/>
              <w:bottom w:val="single" w:sz="4" w:space="0" w:color="auto"/>
              <w:right w:val="single" w:sz="4" w:space="0" w:color="auto"/>
            </w:tcBorders>
            <w:hideMark/>
          </w:tcPr>
          <w:p w:rsidR="004B75DC" w:rsidRDefault="004B75DC">
            <w:pPr>
              <w:autoSpaceDE w:val="0"/>
              <w:autoSpaceDN w:val="0"/>
              <w:adjustRightInd w:val="0"/>
              <w:rPr>
                <w:rFonts w:eastAsia="Calibri"/>
                <w:sz w:val="26"/>
                <w:szCs w:val="26"/>
                <w:lang w:eastAsia="en-US"/>
              </w:rPr>
            </w:pPr>
            <w:r>
              <w:rPr>
                <w:sz w:val="26"/>
                <w:szCs w:val="26"/>
              </w:rPr>
              <w:t>Выступление с докладами.</w:t>
            </w:r>
          </w:p>
        </w:tc>
      </w:tr>
      <w:tr w:rsidR="004B75DC" w:rsidTr="004B75DC">
        <w:tc>
          <w:tcPr>
            <w:tcW w:w="6380" w:type="dxa"/>
            <w:gridSpan w:val="2"/>
            <w:tcBorders>
              <w:top w:val="single" w:sz="4" w:space="0" w:color="auto"/>
              <w:left w:val="single" w:sz="4" w:space="0" w:color="auto"/>
              <w:bottom w:val="single" w:sz="4" w:space="0" w:color="auto"/>
              <w:right w:val="single" w:sz="4" w:space="0" w:color="auto"/>
            </w:tcBorders>
            <w:vAlign w:val="center"/>
            <w:hideMark/>
          </w:tcPr>
          <w:p w:rsidR="004B75DC" w:rsidRDefault="004B75DC">
            <w:pPr>
              <w:autoSpaceDE w:val="0"/>
              <w:autoSpaceDN w:val="0"/>
              <w:adjustRightInd w:val="0"/>
              <w:jc w:val="both"/>
              <w:rPr>
                <w:rFonts w:eastAsia="Calibri"/>
                <w:b/>
                <w:sz w:val="26"/>
                <w:szCs w:val="26"/>
                <w:lang w:eastAsia="en-US"/>
              </w:rPr>
            </w:pPr>
            <w:r>
              <w:rPr>
                <w:b/>
                <w:sz w:val="26"/>
                <w:szCs w:val="26"/>
              </w:rPr>
              <w:lastRenderedPageBreak/>
              <w:t>Всего часов</w:t>
            </w:r>
          </w:p>
        </w:tc>
        <w:tc>
          <w:tcPr>
            <w:tcW w:w="1559" w:type="dxa"/>
            <w:tcBorders>
              <w:top w:val="single" w:sz="4" w:space="0" w:color="auto"/>
              <w:left w:val="single" w:sz="4" w:space="0" w:color="auto"/>
              <w:bottom w:val="single" w:sz="4" w:space="0" w:color="auto"/>
              <w:right w:val="single" w:sz="4" w:space="0" w:color="auto"/>
            </w:tcBorders>
            <w:vAlign w:val="center"/>
          </w:tcPr>
          <w:p w:rsidR="004B75DC" w:rsidRDefault="004B75DC">
            <w:pPr>
              <w:autoSpaceDE w:val="0"/>
              <w:autoSpaceDN w:val="0"/>
              <w:adjustRightInd w:val="0"/>
              <w:jc w:val="center"/>
              <w:rPr>
                <w:rFonts w:eastAsia="Calibri"/>
                <w:b/>
                <w:sz w:val="26"/>
                <w:szCs w:val="26"/>
              </w:rPr>
            </w:pPr>
            <w:r>
              <w:rPr>
                <w:b/>
                <w:sz w:val="26"/>
                <w:szCs w:val="26"/>
              </w:rPr>
              <w:t>6</w:t>
            </w:r>
          </w:p>
          <w:p w:rsidR="004B75DC" w:rsidRDefault="004B75DC">
            <w:pPr>
              <w:autoSpaceDE w:val="0"/>
              <w:autoSpaceDN w:val="0"/>
              <w:adjustRightInd w:val="0"/>
              <w:jc w:val="center"/>
              <w:rPr>
                <w:rFonts w:eastAsia="Calibri"/>
                <w:b/>
                <w:sz w:val="26"/>
                <w:szCs w:val="26"/>
                <w:lang w:eastAsia="en-US"/>
              </w:rPr>
            </w:pPr>
          </w:p>
        </w:tc>
        <w:tc>
          <w:tcPr>
            <w:tcW w:w="1985" w:type="dxa"/>
            <w:tcBorders>
              <w:top w:val="single" w:sz="4" w:space="0" w:color="auto"/>
              <w:left w:val="single" w:sz="4" w:space="0" w:color="auto"/>
              <w:bottom w:val="single" w:sz="4" w:space="0" w:color="auto"/>
              <w:right w:val="single" w:sz="4" w:space="0" w:color="auto"/>
            </w:tcBorders>
          </w:tcPr>
          <w:p w:rsidR="004B75DC" w:rsidRDefault="004B75DC">
            <w:pPr>
              <w:autoSpaceDE w:val="0"/>
              <w:autoSpaceDN w:val="0"/>
              <w:adjustRightInd w:val="0"/>
              <w:rPr>
                <w:rFonts w:eastAsia="Calibri"/>
                <w:sz w:val="26"/>
                <w:szCs w:val="26"/>
                <w:lang w:eastAsia="en-US"/>
              </w:rPr>
            </w:pPr>
          </w:p>
        </w:tc>
      </w:tr>
    </w:tbl>
    <w:p w:rsidR="004B75DC" w:rsidRPr="00575DCF" w:rsidRDefault="004B75DC" w:rsidP="004B75DC">
      <w:pPr>
        <w:pStyle w:val="a3"/>
        <w:spacing w:before="0" w:beforeAutospacing="0" w:after="0" w:afterAutospacing="0"/>
        <w:rPr>
          <w:sz w:val="26"/>
          <w:szCs w:val="26"/>
        </w:rPr>
      </w:pPr>
    </w:p>
    <w:p w:rsidR="004B75DC" w:rsidRPr="00575DCF" w:rsidRDefault="004B75DC" w:rsidP="004B75DC">
      <w:pPr>
        <w:spacing w:after="160" w:line="259" w:lineRule="auto"/>
        <w:rPr>
          <w:b/>
          <w:bCs/>
          <w:sz w:val="26"/>
          <w:szCs w:val="26"/>
        </w:rPr>
      </w:pPr>
      <w:r w:rsidRPr="00575DCF">
        <w:rPr>
          <w:b/>
          <w:bCs/>
          <w:sz w:val="26"/>
          <w:szCs w:val="26"/>
        </w:rPr>
        <w:br w:type="page"/>
      </w:r>
    </w:p>
    <w:p w:rsidR="004B75DC" w:rsidRPr="0004319C" w:rsidRDefault="004B75DC" w:rsidP="004B75DC">
      <w:pPr>
        <w:pStyle w:val="a3"/>
        <w:spacing w:before="0" w:beforeAutospacing="0" w:after="0" w:afterAutospacing="0"/>
        <w:jc w:val="center"/>
        <w:rPr>
          <w:b/>
          <w:bCs/>
          <w:sz w:val="26"/>
          <w:szCs w:val="26"/>
        </w:rPr>
      </w:pPr>
      <w:r>
        <w:rPr>
          <w:b/>
          <w:bCs/>
          <w:sz w:val="26"/>
          <w:szCs w:val="26"/>
        </w:rPr>
        <w:lastRenderedPageBreak/>
        <w:t>3.</w:t>
      </w:r>
      <w:r w:rsidRPr="0004319C">
        <w:rPr>
          <w:b/>
          <w:bCs/>
          <w:sz w:val="26"/>
          <w:szCs w:val="26"/>
        </w:rPr>
        <w:t>Общие рекомендации по выполнению самостоятельных работ</w:t>
      </w:r>
    </w:p>
    <w:p w:rsidR="004B75DC" w:rsidRPr="00163CB8" w:rsidRDefault="004B75DC" w:rsidP="004B75DC">
      <w:pPr>
        <w:pStyle w:val="a3"/>
        <w:spacing w:before="0" w:beforeAutospacing="0" w:after="0" w:afterAutospacing="0"/>
        <w:jc w:val="both"/>
        <w:rPr>
          <w:sz w:val="26"/>
          <w:szCs w:val="26"/>
        </w:rPr>
      </w:pPr>
    </w:p>
    <w:p w:rsidR="004B75DC" w:rsidRPr="00163CB8" w:rsidRDefault="004B75DC" w:rsidP="004B75DC">
      <w:pPr>
        <w:pStyle w:val="a3"/>
        <w:spacing w:before="0" w:beforeAutospacing="0" w:after="0" w:afterAutospacing="0"/>
        <w:ind w:firstLine="709"/>
        <w:jc w:val="both"/>
        <w:rPr>
          <w:sz w:val="26"/>
          <w:szCs w:val="26"/>
        </w:rPr>
      </w:pPr>
      <w:r w:rsidRPr="00163CB8">
        <w:rPr>
          <w:sz w:val="26"/>
          <w:szCs w:val="26"/>
        </w:rPr>
        <w:t>В ходе изучения дисциплины Вы обязательно столкнетесь с индивидуальным</w:t>
      </w:r>
    </w:p>
    <w:p w:rsidR="004B75DC" w:rsidRPr="00163CB8" w:rsidRDefault="004B75DC" w:rsidP="004B75DC">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rsidR="004B75DC" w:rsidRPr="00163CB8" w:rsidRDefault="004B75DC" w:rsidP="004B75DC">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rsidR="004B75DC" w:rsidRPr="00163CB8" w:rsidRDefault="004B75DC" w:rsidP="004B75DC">
      <w:pPr>
        <w:pStyle w:val="a3"/>
        <w:spacing w:before="0" w:beforeAutospacing="0" w:after="0" w:afterAutospacing="0"/>
        <w:jc w:val="both"/>
        <w:rPr>
          <w:sz w:val="26"/>
          <w:szCs w:val="26"/>
        </w:rPr>
      </w:pPr>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
    <w:p w:rsidR="004B75DC" w:rsidRPr="00163CB8" w:rsidRDefault="004B75DC" w:rsidP="004B75DC">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rsidR="004B75DC" w:rsidRPr="00163CB8" w:rsidRDefault="004B75DC" w:rsidP="004B75DC">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rsidR="004B75DC" w:rsidRPr="00163CB8" w:rsidRDefault="004B75DC" w:rsidP="004B75DC">
      <w:pPr>
        <w:pStyle w:val="a3"/>
        <w:spacing w:before="0" w:beforeAutospacing="0" w:after="0" w:afterAutospacing="0"/>
        <w:jc w:val="both"/>
        <w:rPr>
          <w:sz w:val="26"/>
          <w:szCs w:val="26"/>
        </w:rPr>
      </w:pPr>
      <w:r w:rsidRPr="00163CB8">
        <w:rPr>
          <w:sz w:val="26"/>
          <w:szCs w:val="26"/>
        </w:rPr>
        <w:t>ориентироваться в необходимой Вам литературе и не сделать элементарных</w:t>
      </w:r>
    </w:p>
    <w:p w:rsidR="004B75DC" w:rsidRPr="00163CB8" w:rsidRDefault="004B75DC" w:rsidP="004B75DC">
      <w:pPr>
        <w:pStyle w:val="a3"/>
        <w:spacing w:before="0" w:beforeAutospacing="0" w:after="0" w:afterAutospacing="0"/>
        <w:jc w:val="both"/>
        <w:rPr>
          <w:sz w:val="26"/>
          <w:szCs w:val="26"/>
        </w:rPr>
      </w:pPr>
      <w:r w:rsidRPr="00163CB8">
        <w:rPr>
          <w:sz w:val="26"/>
          <w:szCs w:val="26"/>
        </w:rPr>
        <w:t>ошибок.</w:t>
      </w:r>
    </w:p>
    <w:p w:rsidR="004B75DC" w:rsidRPr="00163CB8" w:rsidRDefault="004B75DC" w:rsidP="004B75DC">
      <w:pPr>
        <w:pStyle w:val="a3"/>
        <w:spacing w:before="0" w:beforeAutospacing="0" w:after="0" w:afterAutospacing="0"/>
        <w:jc w:val="both"/>
        <w:rPr>
          <w:sz w:val="26"/>
          <w:szCs w:val="26"/>
        </w:rPr>
      </w:pPr>
      <w:r w:rsidRPr="00163CB8">
        <w:rPr>
          <w:sz w:val="26"/>
          <w:szCs w:val="26"/>
        </w:rPr>
        <w:t>• Изучите подобранный материал (по возможности работайте с</w:t>
      </w:r>
    </w:p>
    <w:p w:rsidR="004B75DC" w:rsidRPr="00163CB8" w:rsidRDefault="004B75DC" w:rsidP="004B75DC">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rsidR="004B75DC" w:rsidRPr="00163CB8" w:rsidRDefault="004B75DC" w:rsidP="004B75DC">
      <w:pPr>
        <w:pStyle w:val="a3"/>
        <w:spacing w:before="0" w:beforeAutospacing="0" w:after="0" w:afterAutospacing="0"/>
        <w:jc w:val="both"/>
        <w:rPr>
          <w:sz w:val="26"/>
          <w:szCs w:val="26"/>
        </w:rPr>
      </w:pPr>
      <w:r w:rsidRPr="00163CB8">
        <w:rPr>
          <w:sz w:val="26"/>
          <w:szCs w:val="26"/>
        </w:rPr>
        <w:t>• Составьте план реферата.</w:t>
      </w:r>
    </w:p>
    <w:p w:rsidR="004B75DC" w:rsidRPr="00163CB8" w:rsidRDefault="004B75DC" w:rsidP="004B75DC">
      <w:pPr>
        <w:pStyle w:val="a3"/>
        <w:spacing w:before="0" w:beforeAutospacing="0" w:after="0" w:afterAutospacing="0"/>
        <w:jc w:val="both"/>
        <w:rPr>
          <w:sz w:val="26"/>
          <w:szCs w:val="26"/>
        </w:rPr>
      </w:pPr>
      <w:r w:rsidRPr="00163CB8">
        <w:rPr>
          <w:sz w:val="26"/>
          <w:szCs w:val="26"/>
        </w:rPr>
        <w:t>Помните:</w:t>
      </w:r>
    </w:p>
    <w:p w:rsidR="004B75DC" w:rsidRPr="00163CB8" w:rsidRDefault="004B75DC" w:rsidP="004B75DC">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rsidR="004B75DC" w:rsidRPr="00163CB8" w:rsidRDefault="004B75DC" w:rsidP="004B75DC">
      <w:pPr>
        <w:pStyle w:val="a3"/>
        <w:spacing w:before="0" w:beforeAutospacing="0" w:after="0" w:afterAutospacing="0"/>
        <w:jc w:val="both"/>
        <w:rPr>
          <w:sz w:val="26"/>
          <w:szCs w:val="26"/>
        </w:rPr>
      </w:pPr>
      <w:r w:rsidRPr="00163CB8">
        <w:rPr>
          <w:sz w:val="26"/>
          <w:szCs w:val="26"/>
        </w:rPr>
        <w:t>• Не используйте неясных терминов.</w:t>
      </w:r>
    </w:p>
    <w:p w:rsidR="004B75DC" w:rsidRPr="00163CB8" w:rsidRDefault="004B75DC" w:rsidP="004B75DC">
      <w:pPr>
        <w:pStyle w:val="a3"/>
        <w:spacing w:before="0" w:beforeAutospacing="0" w:after="0" w:afterAutospacing="0"/>
        <w:jc w:val="both"/>
        <w:rPr>
          <w:sz w:val="26"/>
          <w:szCs w:val="26"/>
        </w:rPr>
      </w:pPr>
      <w:r w:rsidRPr="00163CB8">
        <w:rPr>
          <w:sz w:val="26"/>
          <w:szCs w:val="26"/>
        </w:rPr>
        <w:t>• Информация должна относиться к теме.</w:t>
      </w:r>
    </w:p>
    <w:p w:rsidR="004B75DC" w:rsidRPr="00163CB8" w:rsidRDefault="004B75DC" w:rsidP="004B75DC">
      <w:pPr>
        <w:pStyle w:val="a3"/>
        <w:spacing w:before="0" w:beforeAutospacing="0" w:after="0" w:afterAutospacing="0"/>
        <w:jc w:val="both"/>
        <w:rPr>
          <w:sz w:val="26"/>
          <w:szCs w:val="26"/>
        </w:rPr>
      </w:pPr>
      <w:r w:rsidRPr="00163CB8">
        <w:rPr>
          <w:sz w:val="26"/>
          <w:szCs w:val="26"/>
        </w:rPr>
        <w:t>• Не делайте сообщение громоздким.</w:t>
      </w:r>
    </w:p>
    <w:p w:rsidR="004B75DC" w:rsidRPr="00163CB8" w:rsidRDefault="004B75DC" w:rsidP="004B75DC">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rsidR="004B75DC" w:rsidRPr="00163CB8" w:rsidRDefault="004B75DC" w:rsidP="004B75DC">
      <w:pPr>
        <w:pStyle w:val="a3"/>
        <w:spacing w:before="0" w:beforeAutospacing="0" w:after="0" w:afterAutospacing="0"/>
        <w:jc w:val="both"/>
        <w:rPr>
          <w:sz w:val="26"/>
          <w:szCs w:val="26"/>
        </w:rPr>
      </w:pPr>
      <w:r w:rsidRPr="00163CB8">
        <w:rPr>
          <w:sz w:val="26"/>
          <w:szCs w:val="26"/>
        </w:rPr>
        <w:t>при его подготовке.</w:t>
      </w:r>
    </w:p>
    <w:p w:rsidR="004B75DC" w:rsidRPr="00163CB8" w:rsidRDefault="004B75DC" w:rsidP="004B75DC">
      <w:pPr>
        <w:pStyle w:val="a3"/>
        <w:spacing w:before="0" w:beforeAutospacing="0" w:after="0" w:afterAutospacing="0"/>
        <w:jc w:val="both"/>
        <w:rPr>
          <w:sz w:val="26"/>
          <w:szCs w:val="26"/>
        </w:rPr>
      </w:pPr>
      <w:r w:rsidRPr="00163CB8">
        <w:rPr>
          <w:sz w:val="26"/>
          <w:szCs w:val="26"/>
        </w:rPr>
        <w:t>• При оформлении используйте только необходимые, относящиеся к</w:t>
      </w:r>
    </w:p>
    <w:p w:rsidR="004B75DC" w:rsidRPr="00163CB8" w:rsidRDefault="004B75DC" w:rsidP="004B75DC">
      <w:pPr>
        <w:pStyle w:val="a3"/>
        <w:spacing w:before="0" w:beforeAutospacing="0" w:after="0" w:afterAutospacing="0"/>
        <w:jc w:val="both"/>
        <w:rPr>
          <w:sz w:val="26"/>
          <w:szCs w:val="26"/>
        </w:rPr>
      </w:pPr>
      <w:r w:rsidRPr="00163CB8">
        <w:rPr>
          <w:sz w:val="26"/>
          <w:szCs w:val="26"/>
        </w:rPr>
        <w:t>теме рисунки и схемы.</w:t>
      </w:r>
    </w:p>
    <w:p w:rsidR="004B75DC" w:rsidRPr="00163CB8" w:rsidRDefault="004B75DC" w:rsidP="004B75DC">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rsidR="004B75DC" w:rsidRPr="00163CB8" w:rsidRDefault="004B75DC" w:rsidP="004B75DC">
      <w:pPr>
        <w:pStyle w:val="a3"/>
        <w:spacing w:before="0" w:beforeAutospacing="0" w:after="0" w:afterAutospacing="0"/>
        <w:jc w:val="both"/>
        <w:rPr>
          <w:sz w:val="26"/>
          <w:szCs w:val="26"/>
        </w:rPr>
      </w:pPr>
      <w:r w:rsidRPr="00163CB8">
        <w:rPr>
          <w:sz w:val="26"/>
          <w:szCs w:val="26"/>
        </w:rPr>
        <w:t>• Перед тем, как делать доклад выпишите необходимую</w:t>
      </w:r>
    </w:p>
    <w:p w:rsidR="004B75DC" w:rsidRPr="00163CB8" w:rsidRDefault="004B75DC" w:rsidP="004B75DC">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rsidR="004B75DC" w:rsidRPr="00163CB8" w:rsidRDefault="004B75DC" w:rsidP="004B75DC">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rsidR="004B75DC" w:rsidRPr="00163CB8" w:rsidRDefault="004B75DC" w:rsidP="004B75DC">
      <w:pPr>
        <w:pStyle w:val="a3"/>
        <w:spacing w:before="0" w:beforeAutospacing="0" w:after="0" w:afterAutospacing="0"/>
        <w:jc w:val="both"/>
        <w:rPr>
          <w:sz w:val="26"/>
          <w:szCs w:val="26"/>
        </w:rPr>
      </w:pPr>
      <w:r w:rsidRPr="00163CB8">
        <w:rPr>
          <w:sz w:val="26"/>
          <w:szCs w:val="26"/>
        </w:rPr>
        <w:t>выписанной на доске информацией.</w:t>
      </w:r>
    </w:p>
    <w:p w:rsidR="004B75DC" w:rsidRPr="00163CB8" w:rsidRDefault="004B75DC" w:rsidP="004B75DC">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rsidR="004B75DC" w:rsidRPr="00163CB8" w:rsidRDefault="004B75DC" w:rsidP="004B75DC">
      <w:pPr>
        <w:pStyle w:val="a3"/>
        <w:spacing w:before="0" w:beforeAutospacing="0" w:after="0" w:afterAutospacing="0"/>
        <w:jc w:val="both"/>
        <w:rPr>
          <w:sz w:val="26"/>
          <w:szCs w:val="26"/>
        </w:rPr>
      </w:pPr>
      <w:r w:rsidRPr="00163CB8">
        <w:rPr>
          <w:sz w:val="26"/>
          <w:szCs w:val="26"/>
        </w:rPr>
        <w:t>делайте паузу или меняйте интонацию – это облегчит ее восприятие для</w:t>
      </w:r>
    </w:p>
    <w:p w:rsidR="004B75DC" w:rsidRPr="00163CB8" w:rsidRDefault="004B75DC" w:rsidP="004B75DC">
      <w:pPr>
        <w:pStyle w:val="a3"/>
        <w:spacing w:before="0" w:beforeAutospacing="0" w:after="0" w:afterAutospacing="0"/>
        <w:jc w:val="both"/>
        <w:rPr>
          <w:sz w:val="26"/>
          <w:szCs w:val="26"/>
        </w:rPr>
      </w:pPr>
      <w:r w:rsidRPr="00163CB8">
        <w:rPr>
          <w:sz w:val="26"/>
          <w:szCs w:val="26"/>
        </w:rPr>
        <w:t>аудитории.</w:t>
      </w:r>
    </w:p>
    <w:p w:rsidR="004B75DC" w:rsidRDefault="004B75DC" w:rsidP="004B75DC">
      <w:pPr>
        <w:jc w:val="both"/>
        <w:rPr>
          <w:rFonts w:eastAsia="Calibri"/>
          <w:sz w:val="26"/>
          <w:szCs w:val="26"/>
          <w:lang w:eastAsia="en-US"/>
        </w:rPr>
      </w:pPr>
    </w:p>
    <w:p w:rsidR="004B75DC" w:rsidRDefault="004B75DC" w:rsidP="004B75DC">
      <w:pPr>
        <w:ind w:firstLine="360"/>
        <w:jc w:val="both"/>
        <w:rPr>
          <w:rFonts w:eastAsia="Calibri"/>
          <w:sz w:val="26"/>
          <w:szCs w:val="26"/>
          <w:lang w:eastAsia="en-US"/>
        </w:rPr>
      </w:pPr>
    </w:p>
    <w:p w:rsidR="004B75DC" w:rsidRDefault="004B75DC" w:rsidP="004B75DC">
      <w:pPr>
        <w:spacing w:after="160" w:line="259" w:lineRule="auto"/>
        <w:rPr>
          <w:rFonts w:eastAsia="Calibri"/>
          <w:sz w:val="26"/>
          <w:szCs w:val="26"/>
          <w:lang w:eastAsia="en-US"/>
        </w:rPr>
      </w:pPr>
      <w:r>
        <w:rPr>
          <w:rFonts w:eastAsia="Calibri"/>
          <w:sz w:val="26"/>
          <w:szCs w:val="26"/>
          <w:lang w:eastAsia="en-US"/>
        </w:rPr>
        <w:br w:type="page"/>
      </w:r>
    </w:p>
    <w:p w:rsidR="004B75DC" w:rsidRDefault="004B75DC" w:rsidP="004B75DC">
      <w:pPr>
        <w:ind w:firstLine="360"/>
        <w:jc w:val="both"/>
        <w:rPr>
          <w:rFonts w:eastAsia="Calibri"/>
          <w:sz w:val="26"/>
          <w:szCs w:val="26"/>
          <w:lang w:eastAsia="en-US"/>
        </w:rPr>
      </w:pPr>
      <w:r w:rsidRPr="002732DE">
        <w:rPr>
          <w:rFonts w:eastAsia="Calibri"/>
          <w:sz w:val="26"/>
          <w:szCs w:val="26"/>
          <w:lang w:eastAsia="en-US"/>
        </w:rPr>
        <w:lastRenderedPageBreak/>
        <w:t xml:space="preserve">Перечень видов самостоятельной работы представлен в таблице </w:t>
      </w:r>
      <w:r>
        <w:rPr>
          <w:rFonts w:eastAsia="Calibri"/>
          <w:sz w:val="26"/>
          <w:szCs w:val="26"/>
          <w:lang w:eastAsia="en-US"/>
        </w:rPr>
        <w:t>2.</w:t>
      </w:r>
    </w:p>
    <w:p w:rsidR="004B75DC" w:rsidRDefault="004B75DC" w:rsidP="004B75DC">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rsidR="004B75DC" w:rsidRPr="002732DE" w:rsidRDefault="004B75DC" w:rsidP="004B75DC">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B75DC" w:rsidRPr="002732DE" w:rsidTr="004C5013">
        <w:tc>
          <w:tcPr>
            <w:tcW w:w="1020" w:type="dxa"/>
          </w:tcPr>
          <w:p w:rsidR="004B75DC" w:rsidRPr="002732DE" w:rsidRDefault="004B75DC" w:rsidP="004C5013">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rsidR="004B75DC" w:rsidRPr="002732DE" w:rsidRDefault="004B75DC" w:rsidP="004C5013">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rsidR="004B75DC" w:rsidRPr="002732DE" w:rsidRDefault="004B75DC" w:rsidP="004C5013">
            <w:pPr>
              <w:jc w:val="center"/>
              <w:rPr>
                <w:rFonts w:eastAsia="Calibri"/>
                <w:b/>
                <w:bCs/>
                <w:sz w:val="26"/>
                <w:szCs w:val="26"/>
                <w:lang w:eastAsia="en-US"/>
              </w:rPr>
            </w:pPr>
            <w:r w:rsidRPr="002732DE">
              <w:rPr>
                <w:rFonts w:eastAsia="Calibri"/>
                <w:b/>
                <w:bCs/>
                <w:sz w:val="26"/>
                <w:szCs w:val="26"/>
                <w:lang w:eastAsia="en-US"/>
              </w:rPr>
              <w:t>Форма контроля</w:t>
            </w:r>
          </w:p>
        </w:tc>
      </w:tr>
      <w:tr w:rsidR="004B75DC" w:rsidRPr="002732DE" w:rsidTr="004C5013">
        <w:trPr>
          <w:cantSplit/>
        </w:trPr>
        <w:tc>
          <w:tcPr>
            <w:tcW w:w="1020" w:type="dxa"/>
          </w:tcPr>
          <w:p w:rsidR="004B75DC" w:rsidRPr="002732DE" w:rsidRDefault="004B75DC" w:rsidP="004C5013">
            <w:pPr>
              <w:jc w:val="center"/>
              <w:rPr>
                <w:rFonts w:eastAsia="Calibri"/>
                <w:sz w:val="26"/>
                <w:szCs w:val="26"/>
                <w:lang w:eastAsia="en-US"/>
              </w:rPr>
            </w:pPr>
            <w:r>
              <w:rPr>
                <w:rFonts w:eastAsia="Calibri"/>
                <w:sz w:val="26"/>
                <w:szCs w:val="26"/>
                <w:lang w:eastAsia="en-US"/>
              </w:rPr>
              <w:t>1</w:t>
            </w:r>
          </w:p>
        </w:tc>
        <w:tc>
          <w:tcPr>
            <w:tcW w:w="5343" w:type="dxa"/>
          </w:tcPr>
          <w:p w:rsidR="004B75DC" w:rsidRPr="002732DE" w:rsidRDefault="004B75DC" w:rsidP="004C5013">
            <w:pPr>
              <w:rPr>
                <w:sz w:val="26"/>
                <w:szCs w:val="26"/>
              </w:rPr>
            </w:pPr>
            <w:r w:rsidRPr="002732DE">
              <w:rPr>
                <w:sz w:val="26"/>
                <w:szCs w:val="26"/>
              </w:rPr>
              <w:t>Конспектирование</w:t>
            </w:r>
          </w:p>
        </w:tc>
        <w:tc>
          <w:tcPr>
            <w:tcW w:w="3101" w:type="dxa"/>
            <w:shd w:val="clear" w:color="auto" w:fill="FFFFFF"/>
          </w:tcPr>
          <w:p w:rsidR="004B75DC" w:rsidRPr="002732DE" w:rsidRDefault="004B75DC" w:rsidP="004C5013">
            <w:pPr>
              <w:jc w:val="center"/>
              <w:rPr>
                <w:rFonts w:eastAsia="Calibri"/>
                <w:sz w:val="26"/>
                <w:szCs w:val="26"/>
                <w:lang w:eastAsia="en-US"/>
              </w:rPr>
            </w:pPr>
            <w:r w:rsidRPr="002732DE">
              <w:rPr>
                <w:rFonts w:eastAsia="Calibri"/>
                <w:sz w:val="26"/>
                <w:szCs w:val="26"/>
                <w:lang w:eastAsia="en-US"/>
              </w:rPr>
              <w:t>Самоотчет</w:t>
            </w:r>
          </w:p>
        </w:tc>
      </w:tr>
      <w:tr w:rsidR="004B75DC" w:rsidRPr="002732DE" w:rsidTr="004C5013">
        <w:trPr>
          <w:cantSplit/>
          <w:trHeight w:val="599"/>
        </w:trPr>
        <w:tc>
          <w:tcPr>
            <w:tcW w:w="1020" w:type="dxa"/>
          </w:tcPr>
          <w:p w:rsidR="004B75DC" w:rsidRPr="002732DE" w:rsidRDefault="004B75DC"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4B75DC" w:rsidRPr="002732DE" w:rsidRDefault="004B75DC" w:rsidP="004C5013">
            <w:pPr>
              <w:rPr>
                <w:rFonts w:eastAsia="Calibri"/>
                <w:sz w:val="26"/>
                <w:szCs w:val="26"/>
                <w:lang w:eastAsia="en-US"/>
              </w:rPr>
            </w:pPr>
            <w:r w:rsidRPr="002732DE">
              <w:rPr>
                <w:rFonts w:eastAsia="Calibri"/>
                <w:sz w:val="26"/>
                <w:szCs w:val="26"/>
                <w:lang w:eastAsia="en-US"/>
              </w:rPr>
              <w:t>Самостоятельное решение ситуационных задач</w:t>
            </w:r>
          </w:p>
        </w:tc>
        <w:tc>
          <w:tcPr>
            <w:tcW w:w="3101" w:type="dxa"/>
            <w:shd w:val="clear" w:color="auto" w:fill="FFFFFF"/>
          </w:tcPr>
          <w:p w:rsidR="004B75DC" w:rsidRPr="002732DE" w:rsidRDefault="004B75DC" w:rsidP="004C5013">
            <w:pPr>
              <w:jc w:val="center"/>
              <w:rPr>
                <w:rFonts w:eastAsia="Calibri"/>
                <w:sz w:val="26"/>
                <w:szCs w:val="26"/>
                <w:lang w:eastAsia="en-US"/>
              </w:rPr>
            </w:pPr>
            <w:r w:rsidRPr="002732DE">
              <w:rPr>
                <w:rFonts w:eastAsia="Calibri"/>
                <w:sz w:val="26"/>
                <w:szCs w:val="26"/>
                <w:lang w:eastAsia="en-US"/>
              </w:rPr>
              <w:t>Выступление на семинаре</w:t>
            </w:r>
          </w:p>
        </w:tc>
      </w:tr>
      <w:tr w:rsidR="004B75DC" w:rsidRPr="002732DE" w:rsidTr="004C5013">
        <w:trPr>
          <w:cantSplit/>
          <w:trHeight w:val="599"/>
        </w:trPr>
        <w:tc>
          <w:tcPr>
            <w:tcW w:w="1020" w:type="dxa"/>
          </w:tcPr>
          <w:p w:rsidR="004B75DC" w:rsidRPr="002732DE" w:rsidRDefault="004B75DC"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4B75DC" w:rsidRPr="002732DE" w:rsidRDefault="004B75DC" w:rsidP="004C5013">
            <w:pPr>
              <w:rPr>
                <w:rFonts w:eastAsia="Calibri"/>
                <w:sz w:val="26"/>
                <w:szCs w:val="26"/>
                <w:lang w:eastAsia="en-US"/>
              </w:rPr>
            </w:pPr>
            <w:r w:rsidRPr="002732DE">
              <w:rPr>
                <w:rFonts w:eastAsia="Calibri"/>
                <w:sz w:val="26"/>
                <w:szCs w:val="26"/>
                <w:lang w:eastAsia="en-US"/>
              </w:rPr>
              <w:t>Подготовка и написание сообщения</w:t>
            </w:r>
          </w:p>
        </w:tc>
        <w:tc>
          <w:tcPr>
            <w:tcW w:w="3101" w:type="dxa"/>
            <w:shd w:val="clear" w:color="auto" w:fill="FFFFFF"/>
          </w:tcPr>
          <w:p w:rsidR="004B75DC" w:rsidRPr="002732DE" w:rsidRDefault="004B75DC" w:rsidP="004C5013">
            <w:pPr>
              <w:jc w:val="center"/>
              <w:rPr>
                <w:rFonts w:eastAsia="Calibri"/>
                <w:sz w:val="26"/>
                <w:szCs w:val="26"/>
                <w:lang w:eastAsia="en-US"/>
              </w:rPr>
            </w:pPr>
            <w:r w:rsidRPr="002732DE">
              <w:rPr>
                <w:rFonts w:eastAsia="Calibri"/>
                <w:sz w:val="26"/>
                <w:szCs w:val="26"/>
                <w:lang w:eastAsia="en-US"/>
              </w:rPr>
              <w:t>Защита сообщения</w:t>
            </w:r>
          </w:p>
        </w:tc>
      </w:tr>
      <w:tr w:rsidR="004B75DC" w:rsidRPr="002732DE" w:rsidTr="004C5013">
        <w:trPr>
          <w:cantSplit/>
          <w:trHeight w:val="599"/>
        </w:trPr>
        <w:tc>
          <w:tcPr>
            <w:tcW w:w="1020" w:type="dxa"/>
          </w:tcPr>
          <w:p w:rsidR="004B75DC" w:rsidRPr="002732DE" w:rsidRDefault="004B75DC"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4B75DC" w:rsidRPr="002732DE" w:rsidRDefault="004B75DC" w:rsidP="004C5013">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4B75DC" w:rsidRPr="002732DE" w:rsidRDefault="004B75DC" w:rsidP="004C5013">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rsidR="004B75DC" w:rsidRDefault="004B75DC" w:rsidP="004B75DC">
      <w:pPr>
        <w:pStyle w:val="a3"/>
        <w:spacing w:before="0" w:beforeAutospacing="0" w:after="0" w:afterAutospacing="0"/>
        <w:rPr>
          <w:b/>
          <w:bCs/>
          <w:sz w:val="26"/>
          <w:szCs w:val="26"/>
        </w:rPr>
      </w:pPr>
    </w:p>
    <w:p w:rsidR="004B75DC" w:rsidRPr="002732DE" w:rsidRDefault="004B75DC" w:rsidP="004B75DC">
      <w:pPr>
        <w:keepNext/>
        <w:autoSpaceDE w:val="0"/>
        <w:autoSpaceDN w:val="0"/>
        <w:jc w:val="center"/>
        <w:outlineLvl w:val="0"/>
        <w:rPr>
          <w:b/>
          <w:sz w:val="26"/>
          <w:szCs w:val="26"/>
        </w:rPr>
      </w:pPr>
      <w:bookmarkStart w:id="1" w:name="_Toc354667570"/>
      <w:r w:rsidRPr="002732DE">
        <w:rPr>
          <w:b/>
          <w:sz w:val="26"/>
          <w:szCs w:val="26"/>
        </w:rPr>
        <w:t>Методические рекомендации по работе с литературой</w:t>
      </w:r>
      <w:bookmarkEnd w:id="1"/>
      <w:r>
        <w:rPr>
          <w:b/>
          <w:sz w:val="26"/>
          <w:szCs w:val="26"/>
        </w:rPr>
        <w:t>.</w:t>
      </w:r>
    </w:p>
    <w:p w:rsidR="004B75DC" w:rsidRDefault="004B75DC" w:rsidP="004B75DC">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4B75DC" w:rsidRDefault="004B75DC" w:rsidP="004B75DC">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4B75DC" w:rsidRPr="002732DE" w:rsidRDefault="004B75DC" w:rsidP="004B75DC">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rsidR="004B75DC" w:rsidRPr="002732DE" w:rsidRDefault="004B75DC" w:rsidP="004B75DC">
      <w:pPr>
        <w:ind w:firstLine="709"/>
        <w:jc w:val="both"/>
        <w:rPr>
          <w:rFonts w:eastAsia="Calibri"/>
          <w:sz w:val="26"/>
          <w:szCs w:val="26"/>
          <w:lang w:eastAsia="en-US"/>
        </w:rPr>
      </w:pPr>
      <w:r w:rsidRPr="002732DE">
        <w:rPr>
          <w:rFonts w:eastAsia="Calibri"/>
          <w:i/>
          <w:sz w:val="26"/>
          <w:szCs w:val="26"/>
          <w:lang w:eastAsia="en-US"/>
        </w:rPr>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4B75DC" w:rsidRPr="002732DE" w:rsidRDefault="004B75DC" w:rsidP="004B75DC">
      <w:pPr>
        <w:ind w:firstLine="709"/>
        <w:jc w:val="both"/>
        <w:rPr>
          <w:rFonts w:eastAsia="Calibri"/>
          <w:sz w:val="26"/>
          <w:szCs w:val="26"/>
          <w:lang w:eastAsia="en-US"/>
        </w:rPr>
      </w:pPr>
      <w:r w:rsidRPr="002732DE">
        <w:rPr>
          <w:rFonts w:eastAsia="Calibri"/>
          <w:i/>
          <w:sz w:val="26"/>
          <w:szCs w:val="26"/>
          <w:lang w:eastAsia="en-US"/>
        </w:rPr>
        <w:lastRenderedPageBreak/>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4B75DC" w:rsidRPr="002732DE" w:rsidRDefault="004B75DC" w:rsidP="004B75DC">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rsidR="004B75DC" w:rsidRPr="002732DE" w:rsidRDefault="004B75DC" w:rsidP="004B75DC">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rsidR="004B75DC" w:rsidRPr="002732DE" w:rsidRDefault="004B75DC" w:rsidP="004B75DC">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4B75DC" w:rsidRPr="002732DE" w:rsidRDefault="004B75DC" w:rsidP="004B75DC">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4B75DC" w:rsidRPr="002732DE" w:rsidRDefault="004B75DC" w:rsidP="004B75DC">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4B75DC" w:rsidRPr="002732DE" w:rsidRDefault="004B75DC" w:rsidP="004B75DC">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4B75DC" w:rsidRPr="002732DE" w:rsidRDefault="004B75DC" w:rsidP="004B75DC">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4B75DC" w:rsidRPr="002732DE" w:rsidRDefault="004B75DC" w:rsidP="004B75DC">
      <w:pPr>
        <w:ind w:firstLine="709"/>
        <w:jc w:val="center"/>
        <w:rPr>
          <w:rFonts w:eastAsia="Calibri"/>
          <w:color w:val="000000"/>
          <w:sz w:val="26"/>
          <w:szCs w:val="26"/>
          <w:lang w:eastAsia="en-US"/>
        </w:rPr>
      </w:pPr>
      <w:r w:rsidRPr="002732DE">
        <w:rPr>
          <w:rFonts w:eastAsia="Calibri"/>
          <w:b/>
          <w:sz w:val="26"/>
          <w:szCs w:val="26"/>
        </w:rPr>
        <w:t>Методические  </w:t>
      </w:r>
      <w:bookmarkStart w:id="5" w:name="YANDEX_186"/>
      <w:bookmarkEnd w:id="5"/>
      <w:r w:rsidRPr="002732DE">
        <w:rPr>
          <w:rFonts w:eastAsia="Calibri"/>
          <w:b/>
          <w:sz w:val="26"/>
          <w:szCs w:val="26"/>
        </w:rPr>
        <w:t> рекомендации по составлению</w:t>
      </w:r>
      <w:bookmarkEnd w:id="2"/>
      <w:r w:rsidRPr="002732DE">
        <w:rPr>
          <w:rFonts w:eastAsia="Calibri"/>
          <w:b/>
          <w:bCs/>
          <w:iCs/>
          <w:color w:val="000000"/>
          <w:sz w:val="26"/>
          <w:szCs w:val="26"/>
          <w:lang w:eastAsia="en-US"/>
        </w:rPr>
        <w:t xml:space="preserve"> конспекта:</w:t>
      </w:r>
    </w:p>
    <w:p w:rsidR="004B75DC" w:rsidRPr="002732DE" w:rsidRDefault="004B75DC" w:rsidP="004B75DC">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4B75DC" w:rsidRPr="002732DE" w:rsidRDefault="004B75DC" w:rsidP="004B75DC">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rsidR="004B75DC" w:rsidRPr="002732DE" w:rsidRDefault="004B75DC" w:rsidP="004B75DC">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Кратко сформулируйте основные положения текста, отметьте аргументацию автора;</w:t>
      </w:r>
    </w:p>
    <w:p w:rsidR="004B75DC" w:rsidRPr="002732DE" w:rsidRDefault="004B75DC" w:rsidP="004B75DC">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4B75DC" w:rsidRPr="002732DE" w:rsidRDefault="004B75DC" w:rsidP="004B75DC">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rsidR="004B75DC" w:rsidRPr="002732DE" w:rsidRDefault="004B75DC" w:rsidP="004B75DC">
      <w:pPr>
        <w:tabs>
          <w:tab w:val="left" w:pos="993"/>
        </w:tabs>
        <w:ind w:firstLine="709"/>
        <w:jc w:val="both"/>
        <w:rPr>
          <w:rFonts w:eastAsia="Calibri"/>
          <w:color w:val="000000"/>
          <w:sz w:val="26"/>
          <w:szCs w:val="26"/>
          <w:lang w:eastAsia="en-US"/>
        </w:rPr>
      </w:pPr>
      <w:r w:rsidRPr="002732D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4B75DC" w:rsidRPr="002732DE" w:rsidRDefault="004B75DC" w:rsidP="004B75DC">
      <w:pPr>
        <w:keepNext/>
        <w:keepLines/>
        <w:ind w:firstLine="709"/>
        <w:jc w:val="center"/>
        <w:outlineLvl w:val="2"/>
        <w:rPr>
          <w:b/>
          <w:bCs/>
          <w:sz w:val="26"/>
          <w:szCs w:val="26"/>
          <w:lang w:eastAsia="en-US"/>
        </w:rPr>
      </w:pPr>
      <w:r w:rsidRPr="002732DE">
        <w:rPr>
          <w:b/>
          <w:bCs/>
          <w:sz w:val="26"/>
          <w:szCs w:val="26"/>
          <w:lang w:eastAsia="en-US"/>
        </w:rPr>
        <w:t>Методические рекомендации по подготовке доклада</w:t>
      </w:r>
      <w:bookmarkEnd w:id="6"/>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rsidR="004B75DC" w:rsidRPr="002732DE" w:rsidRDefault="004B75DC" w:rsidP="004B75DC">
      <w:pPr>
        <w:autoSpaceDE w:val="0"/>
        <w:autoSpaceDN w:val="0"/>
        <w:adjustRightInd w:val="0"/>
        <w:ind w:firstLine="709"/>
        <w:jc w:val="both"/>
        <w:rPr>
          <w:rFonts w:eastAsia="Calibri"/>
          <w:b/>
          <w:bCs/>
          <w:sz w:val="26"/>
          <w:szCs w:val="26"/>
          <w:lang w:eastAsia="en-US"/>
        </w:rPr>
      </w:pPr>
      <w:r w:rsidRPr="002732DE">
        <w:rPr>
          <w:rFonts w:eastAsia="Calibri"/>
          <w:b/>
          <w:bCs/>
          <w:sz w:val="26"/>
          <w:szCs w:val="26"/>
          <w:lang w:eastAsia="en-US"/>
        </w:rPr>
        <w:t>Этапы подготовки доклада: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 Определение цели доклада.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6. Композиционное оформление доклада.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8. Выступление с докладом.</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9. Обсуждение доклада.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10. Оценивание доклада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Вступление должно содержать:</w:t>
      </w:r>
    </w:p>
    <w:p w:rsidR="004B75DC" w:rsidRPr="002732DE" w:rsidRDefault="004B75DC" w:rsidP="004B75DC">
      <w:pPr>
        <w:numPr>
          <w:ilvl w:val="0"/>
          <w:numId w:val="12"/>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название доклада;</w:t>
      </w:r>
    </w:p>
    <w:p w:rsidR="004B75DC" w:rsidRPr="002732DE" w:rsidRDefault="004B75DC" w:rsidP="004B75DC">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сообщение основной идеи;</w:t>
      </w:r>
    </w:p>
    <w:p w:rsidR="004B75DC" w:rsidRPr="002732DE" w:rsidRDefault="004B75DC" w:rsidP="004B75DC">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rsidR="004B75DC" w:rsidRPr="002732DE" w:rsidRDefault="004B75DC" w:rsidP="004B75DC">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краткое перечисление рассматриваемых вопросов;</w:t>
      </w:r>
    </w:p>
    <w:p w:rsidR="004B75DC" w:rsidRPr="002732DE" w:rsidRDefault="004B75DC" w:rsidP="004B75DC">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rsidR="004B75DC" w:rsidRPr="002732DE" w:rsidRDefault="004B75DC" w:rsidP="004B75DC">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4B75DC" w:rsidRPr="002732DE" w:rsidRDefault="004B75DC" w:rsidP="004B75DC">
      <w:pPr>
        <w:autoSpaceDE w:val="0"/>
        <w:autoSpaceDN w:val="0"/>
        <w:adjustRightInd w:val="0"/>
        <w:ind w:firstLine="709"/>
        <w:jc w:val="both"/>
        <w:rPr>
          <w:rFonts w:eastAsia="Calibri"/>
          <w:sz w:val="26"/>
          <w:szCs w:val="26"/>
        </w:rPr>
      </w:pPr>
      <w:r w:rsidRPr="002732DE">
        <w:rPr>
          <w:rFonts w:eastAsia="Calibri"/>
          <w:b/>
          <w:bCs/>
          <w:sz w:val="26"/>
          <w:szCs w:val="26"/>
          <w:lang w:eastAsia="en-US"/>
        </w:rPr>
        <w:lastRenderedPageBreak/>
        <w:t xml:space="preserve">Заключение </w:t>
      </w:r>
      <w:r w:rsidRPr="002732DE">
        <w:rPr>
          <w:rFonts w:eastAsia="Calibri"/>
          <w:sz w:val="26"/>
          <w:szCs w:val="26"/>
          <w:lang w:eastAsia="en-US"/>
        </w:rPr>
        <w:t>— это чёткое обобщение и краткие выводы по излагаемой теме.</w:t>
      </w:r>
    </w:p>
    <w:p w:rsidR="004B75DC" w:rsidRPr="002732DE" w:rsidRDefault="004B75DC" w:rsidP="004B75DC">
      <w:pPr>
        <w:keepNext/>
        <w:keepLines/>
        <w:ind w:firstLine="709"/>
        <w:jc w:val="center"/>
        <w:outlineLvl w:val="2"/>
        <w:rPr>
          <w:b/>
          <w:bCs/>
          <w:sz w:val="26"/>
          <w:szCs w:val="26"/>
          <w:lang w:eastAsia="en-US"/>
        </w:rPr>
      </w:pPr>
      <w:bookmarkStart w:id="9" w:name="_Toc354667573"/>
      <w:r w:rsidRPr="002732DE">
        <w:rPr>
          <w:b/>
          <w:bCs/>
          <w:sz w:val="26"/>
          <w:szCs w:val="26"/>
          <w:lang w:eastAsia="en-US"/>
        </w:rPr>
        <w:t>Методические рекомендации по подготовке сообщения</w:t>
      </w:r>
      <w:bookmarkEnd w:id="7"/>
      <w:bookmarkEnd w:id="8"/>
      <w:bookmarkEnd w:id="9"/>
    </w:p>
    <w:p w:rsidR="004B75DC" w:rsidRPr="002732DE" w:rsidRDefault="004B75DC" w:rsidP="004B75DC">
      <w:pPr>
        <w:ind w:firstLine="709"/>
        <w:jc w:val="both"/>
        <w:rPr>
          <w:sz w:val="26"/>
          <w:szCs w:val="26"/>
        </w:rPr>
      </w:pPr>
      <w:r w:rsidRPr="002732DE">
        <w:rPr>
          <w:sz w:val="26"/>
          <w:szCs w:val="26"/>
        </w:rPr>
        <w:t xml:space="preserve">Регламент устного публичного выступления – не более 10 минут. </w:t>
      </w:r>
    </w:p>
    <w:p w:rsidR="004B75DC" w:rsidRPr="002732DE" w:rsidRDefault="004B75DC" w:rsidP="004B75DC">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4B75DC" w:rsidRPr="002732DE" w:rsidRDefault="004B75DC" w:rsidP="004B75DC">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4B75DC" w:rsidRPr="002732DE" w:rsidRDefault="004B75DC" w:rsidP="004B75DC">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rsidR="004B75DC" w:rsidRPr="002732DE" w:rsidRDefault="004B75DC" w:rsidP="004B75DC">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rsidR="004B75DC" w:rsidRPr="002732DE" w:rsidRDefault="004B75DC" w:rsidP="004B75DC">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rsidR="004B75DC" w:rsidRPr="002732DE" w:rsidRDefault="004B75DC" w:rsidP="004B75DC">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rsidR="004B75DC" w:rsidRPr="002732DE" w:rsidRDefault="004B75DC" w:rsidP="004B75DC">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w:t>
      </w:r>
      <w:r w:rsidRPr="002732DE">
        <w:rPr>
          <w:snapToGrid w:val="0"/>
          <w:sz w:val="26"/>
          <w:szCs w:val="26"/>
          <w:lang w:eastAsia="en-US"/>
        </w:rPr>
        <w:lastRenderedPageBreak/>
        <w:t>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4B75DC" w:rsidRPr="002732DE" w:rsidRDefault="004B75DC" w:rsidP="004B75DC">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4B75DC" w:rsidRPr="002732DE" w:rsidRDefault="004B75DC" w:rsidP="004B75DC">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4B75DC" w:rsidRPr="002732DE" w:rsidRDefault="004B75DC" w:rsidP="004B75DC">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4B75DC" w:rsidRPr="002732DE" w:rsidRDefault="004B75DC" w:rsidP="004B75DC">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4B75DC" w:rsidRPr="002732DE" w:rsidRDefault="004B75DC" w:rsidP="004B75DC">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4B75DC" w:rsidRPr="002732DE" w:rsidRDefault="004B75DC" w:rsidP="004B75DC">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4B75DC" w:rsidRPr="002732DE" w:rsidRDefault="004B75DC" w:rsidP="004B75DC">
      <w:pPr>
        <w:ind w:firstLine="709"/>
        <w:jc w:val="both"/>
        <w:rPr>
          <w:rFonts w:eastAsia="Calibri"/>
          <w:iCs/>
          <w:sz w:val="26"/>
          <w:szCs w:val="26"/>
          <w:lang w:eastAsia="en-US"/>
        </w:rPr>
      </w:pPr>
      <w:r w:rsidRPr="002732DE">
        <w:rPr>
          <w:rFonts w:eastAsia="Calibri"/>
          <w:iCs/>
          <w:sz w:val="26"/>
          <w:szCs w:val="26"/>
          <w:lang w:eastAsia="en-US"/>
        </w:rPr>
        <w:t>- «Это Вам позволит…»</w:t>
      </w:r>
    </w:p>
    <w:p w:rsidR="004B75DC" w:rsidRPr="002732DE" w:rsidRDefault="004B75DC" w:rsidP="004B75DC">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rsidR="004B75DC" w:rsidRPr="002732DE" w:rsidRDefault="004B75DC" w:rsidP="004B75DC">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rsidR="004B75DC" w:rsidRPr="002732DE" w:rsidRDefault="004B75DC" w:rsidP="004B75DC">
      <w:pPr>
        <w:ind w:firstLine="709"/>
        <w:jc w:val="both"/>
        <w:rPr>
          <w:rFonts w:eastAsia="Calibri"/>
          <w:iCs/>
          <w:sz w:val="26"/>
          <w:szCs w:val="26"/>
          <w:lang w:eastAsia="en-US"/>
        </w:rPr>
      </w:pPr>
      <w:r w:rsidRPr="002732DE">
        <w:rPr>
          <w:rFonts w:eastAsia="Calibri"/>
          <w:iCs/>
          <w:sz w:val="26"/>
          <w:szCs w:val="26"/>
          <w:lang w:eastAsia="en-US"/>
        </w:rPr>
        <w:t>- «Это повышает Ваши…»</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rsidR="004B75DC" w:rsidRPr="002732DE" w:rsidRDefault="004B75DC" w:rsidP="004B75DC">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rsidR="004B75DC" w:rsidRPr="002732DE" w:rsidRDefault="004B75DC" w:rsidP="004B75DC">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rsidR="004B75DC" w:rsidRPr="002732DE" w:rsidRDefault="004B75DC" w:rsidP="004B75DC">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lastRenderedPageBreak/>
        <w:t>Смогу ли я закончить выступление в отведенное время?</w:t>
      </w:r>
    </w:p>
    <w:p w:rsidR="004B75DC" w:rsidRPr="002732DE" w:rsidRDefault="004B75DC" w:rsidP="004B75DC">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rsidR="004B75DC" w:rsidRPr="002732DE" w:rsidRDefault="004B75DC" w:rsidP="004B75DC">
      <w:pPr>
        <w:ind w:firstLine="709"/>
        <w:jc w:val="both"/>
        <w:rPr>
          <w:rFonts w:eastAsia="Calibri"/>
          <w:color w:val="000000"/>
          <w:sz w:val="26"/>
          <w:szCs w:val="26"/>
          <w:lang w:eastAsia="en-US"/>
        </w:rPr>
      </w:pPr>
      <w:r w:rsidRPr="002732D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4B75DC" w:rsidRPr="002732DE" w:rsidRDefault="004B75DC" w:rsidP="004B75DC">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4B75DC" w:rsidRPr="002732DE" w:rsidRDefault="004B75DC" w:rsidP="004B75DC">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rsidR="004B75DC" w:rsidRPr="002732DE" w:rsidRDefault="004B75DC" w:rsidP="004B75DC">
      <w:pPr>
        <w:keepNext/>
        <w:keepLines/>
        <w:jc w:val="center"/>
        <w:outlineLvl w:val="2"/>
        <w:rPr>
          <w:b/>
          <w:bCs/>
          <w:sz w:val="26"/>
          <w:szCs w:val="26"/>
          <w:lang w:eastAsia="en-US"/>
        </w:rPr>
      </w:pPr>
      <w:bookmarkStart w:id="10" w:name="_Toc354667574"/>
      <w:r w:rsidRPr="002732DE">
        <w:rPr>
          <w:b/>
          <w:bCs/>
          <w:sz w:val="26"/>
          <w:szCs w:val="26"/>
          <w:lang w:eastAsia="en-US"/>
        </w:rPr>
        <w:t>Методические рекомендации по выполнению реферата</w:t>
      </w:r>
      <w:bookmarkEnd w:id="3"/>
      <w:bookmarkEnd w:id="4"/>
      <w:bookmarkEnd w:id="10"/>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4B75DC" w:rsidRPr="002732DE" w:rsidRDefault="004B75DC" w:rsidP="004B75DC">
      <w:pPr>
        <w:jc w:val="both"/>
        <w:rPr>
          <w:rFonts w:eastAsia="Calibri"/>
          <w:sz w:val="26"/>
          <w:szCs w:val="26"/>
          <w:lang w:eastAsia="en-US"/>
        </w:rPr>
      </w:pPr>
      <w:r w:rsidRPr="002732DE">
        <w:rPr>
          <w:rFonts w:eastAsia="Calibri"/>
          <w:sz w:val="26"/>
          <w:szCs w:val="26"/>
          <w:lang w:eastAsia="en-US"/>
        </w:rPr>
        <w:t>Содержание реферата</w:t>
      </w:r>
    </w:p>
    <w:p w:rsidR="004B75DC" w:rsidRPr="002732DE" w:rsidRDefault="004B75DC" w:rsidP="004B75DC">
      <w:pPr>
        <w:shd w:val="clear" w:color="auto" w:fill="FFFFFF"/>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rsidR="004B75DC" w:rsidRPr="002732DE" w:rsidRDefault="004B75DC" w:rsidP="004B75D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lastRenderedPageBreak/>
        <w:t>титульный лист;</w:t>
      </w:r>
    </w:p>
    <w:p w:rsidR="004B75DC" w:rsidRPr="002732DE" w:rsidRDefault="004B75DC" w:rsidP="004B75D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содержание;</w:t>
      </w:r>
    </w:p>
    <w:p w:rsidR="004B75DC" w:rsidRPr="002732DE" w:rsidRDefault="004B75DC" w:rsidP="004B75D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введение;</w:t>
      </w:r>
    </w:p>
    <w:p w:rsidR="004B75DC" w:rsidRPr="002732DE" w:rsidRDefault="004B75DC" w:rsidP="004B75D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основная часть;</w:t>
      </w:r>
    </w:p>
    <w:p w:rsidR="004B75DC" w:rsidRPr="002732DE" w:rsidRDefault="004B75DC" w:rsidP="004B75D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заключение;</w:t>
      </w:r>
    </w:p>
    <w:p w:rsidR="004B75DC" w:rsidRPr="002732DE" w:rsidRDefault="004B75DC" w:rsidP="004B75D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список использованных источников;</w:t>
      </w:r>
    </w:p>
    <w:p w:rsidR="004B75DC" w:rsidRPr="002732DE" w:rsidRDefault="004B75DC" w:rsidP="004B75D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приложения (при необходимости).</w:t>
      </w:r>
    </w:p>
    <w:p w:rsidR="004B75DC" w:rsidRPr="002732DE" w:rsidRDefault="004B75DC" w:rsidP="004B75DC">
      <w:pPr>
        <w:widowControl w:val="0"/>
        <w:autoSpaceDE w:val="0"/>
        <w:autoSpaceDN w:val="0"/>
        <w:adjustRightInd w:val="0"/>
        <w:jc w:val="both"/>
        <w:rPr>
          <w:sz w:val="26"/>
          <w:szCs w:val="26"/>
        </w:rPr>
      </w:pPr>
      <w:r w:rsidRPr="002732DE">
        <w:rPr>
          <w:sz w:val="26"/>
          <w:szCs w:val="26"/>
        </w:rPr>
        <w:t>Примерный объем составляющих реферата представлен в таблице.</w:t>
      </w:r>
    </w:p>
    <w:p w:rsidR="004B75DC" w:rsidRPr="002732DE" w:rsidRDefault="004B75DC" w:rsidP="004B75DC">
      <w:pPr>
        <w:widowControl w:val="0"/>
        <w:autoSpaceDE w:val="0"/>
        <w:autoSpaceDN w:val="0"/>
        <w:adjustRightInd w:val="0"/>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keepNext/>
              <w:keepLines/>
              <w:jc w:val="both"/>
              <w:outlineLvl w:val="8"/>
              <w:rPr>
                <w:iCs/>
                <w:sz w:val="26"/>
                <w:szCs w:val="26"/>
                <w:lang w:eastAsia="en-US"/>
              </w:rPr>
            </w:pPr>
            <w:r w:rsidRPr="002732DE">
              <w:rPr>
                <w:iCs/>
                <w:sz w:val="26"/>
                <w:szCs w:val="26"/>
                <w:lang w:eastAsia="en-US"/>
              </w:rPr>
              <w:t>Количество страниц</w:t>
            </w:r>
          </w:p>
        </w:tc>
      </w:tr>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1</w:t>
            </w:r>
          </w:p>
        </w:tc>
      </w:tr>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1</w:t>
            </w:r>
          </w:p>
        </w:tc>
      </w:tr>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keepNext/>
              <w:keepLines/>
              <w:jc w:val="both"/>
              <w:outlineLvl w:val="5"/>
              <w:rPr>
                <w:b/>
                <w:i/>
                <w:iCs/>
                <w:sz w:val="26"/>
                <w:szCs w:val="26"/>
                <w:lang w:eastAsia="en-US"/>
              </w:rPr>
            </w:pPr>
            <w:r w:rsidRPr="002732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2</w:t>
            </w:r>
          </w:p>
        </w:tc>
      </w:tr>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15-20</w:t>
            </w:r>
          </w:p>
        </w:tc>
      </w:tr>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1-2</w:t>
            </w:r>
          </w:p>
        </w:tc>
      </w:tr>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1-2</w:t>
            </w:r>
          </w:p>
        </w:tc>
      </w:tr>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rsidR="004B75DC" w:rsidRPr="002732DE" w:rsidRDefault="004B75DC" w:rsidP="004B75DC">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4B75DC" w:rsidRPr="002732DE" w:rsidRDefault="004B75DC" w:rsidP="004B75DC">
      <w:pPr>
        <w:widowControl w:val="0"/>
        <w:autoSpaceDE w:val="0"/>
        <w:autoSpaceDN w:val="0"/>
        <w:adjustRightInd w:val="0"/>
        <w:jc w:val="both"/>
        <w:rPr>
          <w:sz w:val="26"/>
          <w:szCs w:val="26"/>
        </w:rPr>
      </w:pPr>
      <w:r w:rsidRPr="002732DE">
        <w:rPr>
          <w:sz w:val="26"/>
          <w:szCs w:val="26"/>
        </w:rPr>
        <w:t xml:space="preserve">Во введении дается общая характеристика реферата: </w:t>
      </w:r>
    </w:p>
    <w:p w:rsidR="004B75DC" w:rsidRPr="002732DE" w:rsidRDefault="004B75DC" w:rsidP="004B75DC">
      <w:pPr>
        <w:widowControl w:val="0"/>
        <w:numPr>
          <w:ilvl w:val="0"/>
          <w:numId w:val="13"/>
        </w:numPr>
        <w:autoSpaceDE w:val="0"/>
        <w:autoSpaceDN w:val="0"/>
        <w:adjustRightInd w:val="0"/>
        <w:ind w:left="0" w:firstLine="0"/>
        <w:jc w:val="both"/>
        <w:rPr>
          <w:sz w:val="26"/>
          <w:szCs w:val="26"/>
        </w:rPr>
      </w:pPr>
      <w:r w:rsidRPr="002732DE">
        <w:rPr>
          <w:sz w:val="26"/>
          <w:szCs w:val="26"/>
        </w:rPr>
        <w:t xml:space="preserve">обосновывается актуальность выбранной темы; </w:t>
      </w:r>
    </w:p>
    <w:p w:rsidR="004B75DC" w:rsidRPr="002732DE" w:rsidRDefault="004B75DC" w:rsidP="004B75DC">
      <w:pPr>
        <w:widowControl w:val="0"/>
        <w:numPr>
          <w:ilvl w:val="0"/>
          <w:numId w:val="13"/>
        </w:numPr>
        <w:autoSpaceDE w:val="0"/>
        <w:autoSpaceDN w:val="0"/>
        <w:adjustRightInd w:val="0"/>
        <w:ind w:left="0" w:firstLine="0"/>
        <w:jc w:val="both"/>
        <w:rPr>
          <w:sz w:val="26"/>
          <w:szCs w:val="26"/>
        </w:rPr>
      </w:pPr>
      <w:r w:rsidRPr="002732DE">
        <w:rPr>
          <w:sz w:val="26"/>
          <w:szCs w:val="26"/>
        </w:rPr>
        <w:t xml:space="preserve">определяется цель работы и задачи, подлежащие решению для её достижения; </w:t>
      </w:r>
    </w:p>
    <w:p w:rsidR="004B75DC" w:rsidRPr="002732DE" w:rsidRDefault="004B75DC" w:rsidP="004B75DC">
      <w:pPr>
        <w:widowControl w:val="0"/>
        <w:numPr>
          <w:ilvl w:val="0"/>
          <w:numId w:val="13"/>
        </w:numPr>
        <w:autoSpaceDE w:val="0"/>
        <w:autoSpaceDN w:val="0"/>
        <w:adjustRightInd w:val="0"/>
        <w:ind w:left="0" w:firstLine="0"/>
        <w:jc w:val="both"/>
        <w:rPr>
          <w:sz w:val="26"/>
          <w:szCs w:val="26"/>
        </w:rPr>
      </w:pPr>
      <w:r w:rsidRPr="002732DE">
        <w:rPr>
          <w:sz w:val="26"/>
          <w:szCs w:val="26"/>
        </w:rPr>
        <w:t>описываются объект и предмет исследования, информационная база исследования;</w:t>
      </w:r>
    </w:p>
    <w:p w:rsidR="004B75DC" w:rsidRPr="002732DE" w:rsidRDefault="004B75DC" w:rsidP="004B75DC">
      <w:pPr>
        <w:widowControl w:val="0"/>
        <w:numPr>
          <w:ilvl w:val="0"/>
          <w:numId w:val="13"/>
        </w:numPr>
        <w:autoSpaceDE w:val="0"/>
        <w:autoSpaceDN w:val="0"/>
        <w:adjustRightInd w:val="0"/>
        <w:ind w:left="0" w:firstLine="0"/>
        <w:jc w:val="both"/>
        <w:rPr>
          <w:sz w:val="26"/>
          <w:szCs w:val="26"/>
        </w:rPr>
      </w:pPr>
      <w:r w:rsidRPr="002732DE">
        <w:rPr>
          <w:sz w:val="26"/>
          <w:szCs w:val="26"/>
        </w:rPr>
        <w:t>кратко характеризуется структура реферата по главам.</w:t>
      </w:r>
    </w:p>
    <w:p w:rsidR="004B75DC" w:rsidRPr="002732DE" w:rsidRDefault="004B75DC" w:rsidP="004B75DC">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4B75DC" w:rsidRPr="002732DE" w:rsidRDefault="004B75DC" w:rsidP="004B75DC">
      <w:pPr>
        <w:shd w:val="clear" w:color="auto" w:fill="FFFFFF"/>
        <w:ind w:firstLine="709"/>
        <w:jc w:val="both"/>
        <w:rPr>
          <w:rFonts w:eastAsia="Calibri"/>
          <w:iCs/>
          <w:sz w:val="26"/>
          <w:szCs w:val="26"/>
          <w:lang w:eastAsia="en-US"/>
        </w:rPr>
      </w:pPr>
      <w:r w:rsidRPr="002732DE">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4B75DC" w:rsidRPr="002732DE" w:rsidRDefault="004B75DC" w:rsidP="004B75DC">
      <w:pPr>
        <w:ind w:firstLine="709"/>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rsidR="004B75DC" w:rsidRPr="002732DE" w:rsidRDefault="004B75DC" w:rsidP="004B75DC">
      <w:pPr>
        <w:shd w:val="clear" w:color="auto" w:fill="FFFFFF"/>
        <w:tabs>
          <w:tab w:val="left" w:pos="360"/>
        </w:tabs>
        <w:ind w:firstLine="709"/>
        <w:jc w:val="both"/>
        <w:rPr>
          <w:rFonts w:eastAsia="Calibri"/>
          <w:sz w:val="26"/>
          <w:szCs w:val="26"/>
          <w:lang w:eastAsia="en-US"/>
        </w:rPr>
      </w:pPr>
      <w:r w:rsidRPr="002732D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w:t>
      </w:r>
      <w:r w:rsidRPr="002732DE">
        <w:rPr>
          <w:rFonts w:eastAsia="Calibri"/>
          <w:sz w:val="26"/>
          <w:szCs w:val="26"/>
          <w:lang w:eastAsia="en-US"/>
        </w:rPr>
        <w:t xml:space="preserve"> </w:t>
      </w:r>
      <w:r w:rsidRPr="002732DE">
        <w:rPr>
          <w:rFonts w:eastAsia="Calibri"/>
          <w:sz w:val="26"/>
          <w:szCs w:val="26"/>
          <w:lang w:val="en-US" w:eastAsia="en-US"/>
        </w:rPr>
        <w:t>New</w:t>
      </w:r>
      <w:r w:rsidRPr="002732DE">
        <w:rPr>
          <w:rFonts w:eastAsia="Calibri"/>
          <w:sz w:val="26"/>
          <w:szCs w:val="26"/>
          <w:lang w:eastAsia="en-US"/>
        </w:rPr>
        <w:t xml:space="preserve"> </w:t>
      </w:r>
      <w:r w:rsidRPr="002732DE">
        <w:rPr>
          <w:rFonts w:eastAsia="Calibri"/>
          <w:sz w:val="26"/>
          <w:szCs w:val="26"/>
          <w:lang w:val="en-US" w:eastAsia="en-US"/>
        </w:rPr>
        <w:t>Roman</w:t>
      </w:r>
      <w:r w:rsidRPr="002732DE">
        <w:rPr>
          <w:rFonts w:eastAsia="Calibri"/>
          <w:sz w:val="26"/>
          <w:szCs w:val="26"/>
          <w:lang w:eastAsia="en-US"/>
        </w:rPr>
        <w:t>, цвет - черный</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междустрочный интервал - одинарный</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нумерация страниц текста -</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4B75DC" w:rsidRPr="002732DE" w:rsidRDefault="004B75DC" w:rsidP="004B75DC">
      <w:pPr>
        <w:numPr>
          <w:ilvl w:val="0"/>
          <w:numId w:val="5"/>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законодательные и нормативно-методические документы и материалы;</w:t>
      </w:r>
    </w:p>
    <w:p w:rsidR="004B75DC" w:rsidRPr="002732DE" w:rsidRDefault="004B75DC" w:rsidP="004B75DC">
      <w:pPr>
        <w:numPr>
          <w:ilvl w:val="0"/>
          <w:numId w:val="5"/>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4B75DC" w:rsidRPr="002732DE" w:rsidRDefault="004B75DC" w:rsidP="004B75DC">
      <w:pPr>
        <w:numPr>
          <w:ilvl w:val="0"/>
          <w:numId w:val="5"/>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Включенная в список литература нумеруется сплошным порядком от первого до последнего названия.</w:t>
      </w:r>
    </w:p>
    <w:p w:rsidR="004B75DC" w:rsidRPr="002732DE" w:rsidRDefault="004B75DC" w:rsidP="004B75DC">
      <w:pPr>
        <w:ind w:firstLine="709"/>
        <w:jc w:val="both"/>
        <w:rPr>
          <w:rFonts w:eastAsia="Calibri"/>
          <w:iCs/>
          <w:sz w:val="26"/>
          <w:szCs w:val="26"/>
          <w:lang w:eastAsia="en-US"/>
        </w:rPr>
      </w:pPr>
      <w:r w:rsidRPr="002732D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2732DE">
        <w:rPr>
          <w:rFonts w:eastAsia="Calibri"/>
          <w:sz w:val="26"/>
          <w:szCs w:val="26"/>
          <w:lang w:eastAsia="en-US"/>
        </w:rPr>
        <w:lastRenderedPageBreak/>
        <w:t>заголовок, который располагается по центру листа отдельной строкой и печатается прописными буквами.</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4B75DC" w:rsidRPr="002732DE" w:rsidRDefault="004B75DC" w:rsidP="004B75DC">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4B75DC" w:rsidRPr="002732DE" w:rsidRDefault="004B75DC" w:rsidP="004B75DC">
      <w:pPr>
        <w:keepNext/>
        <w:keepLines/>
        <w:ind w:firstLine="709"/>
        <w:jc w:val="center"/>
        <w:outlineLvl w:val="2"/>
        <w:rPr>
          <w:b/>
          <w:bCs/>
          <w:sz w:val="26"/>
          <w:szCs w:val="26"/>
          <w:lang w:eastAsia="en-US"/>
        </w:rPr>
      </w:pPr>
      <w:bookmarkStart w:id="11" w:name="_Toc341102556"/>
      <w:bookmarkStart w:id="12" w:name="_Toc341106314"/>
      <w:bookmarkStart w:id="13" w:name="_Toc354667575"/>
      <w:r w:rsidRPr="002732DE">
        <w:rPr>
          <w:b/>
          <w:bCs/>
          <w:sz w:val="26"/>
          <w:szCs w:val="26"/>
          <w:lang w:eastAsia="en-US"/>
        </w:rPr>
        <w:t>Методические рекомендации по подготовке презентации</w:t>
      </w:r>
      <w:bookmarkEnd w:id="11"/>
      <w:bookmarkEnd w:id="12"/>
      <w:bookmarkEnd w:id="13"/>
    </w:p>
    <w:p w:rsidR="004B75DC" w:rsidRPr="002732DE" w:rsidRDefault="004B75DC" w:rsidP="004B75DC">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4B75DC" w:rsidRPr="002732DE" w:rsidRDefault="004B75DC" w:rsidP="004B75DC">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4B75DC" w:rsidRPr="002732DE" w:rsidRDefault="004B75DC" w:rsidP="004B75DC">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4B75DC" w:rsidRPr="002732DE" w:rsidRDefault="004B75DC" w:rsidP="004B75DC">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rsidR="004B75DC" w:rsidRPr="002732DE" w:rsidRDefault="004B75DC" w:rsidP="004B75DC">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rsidR="004B75DC" w:rsidRPr="002732DE" w:rsidRDefault="004B75DC" w:rsidP="004B75DC">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rsidR="004B75DC" w:rsidRPr="002732DE" w:rsidRDefault="004B75DC" w:rsidP="004B75DC">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rsidR="004B75DC" w:rsidRPr="002732DE" w:rsidRDefault="004B75DC" w:rsidP="004B75DC">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4B75DC" w:rsidRPr="002732DE" w:rsidRDefault="004B75DC" w:rsidP="004B75DC">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4B75DC" w:rsidRPr="002732DE" w:rsidRDefault="004B75DC" w:rsidP="004B75DC">
      <w:pPr>
        <w:numPr>
          <w:ilvl w:val="0"/>
          <w:numId w:val="9"/>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rsidR="004B75DC" w:rsidRPr="002732DE" w:rsidRDefault="004B75DC" w:rsidP="004B75DC">
      <w:pPr>
        <w:numPr>
          <w:ilvl w:val="0"/>
          <w:numId w:val="9"/>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4B75DC" w:rsidRPr="002732DE" w:rsidRDefault="004B75DC" w:rsidP="004B75DC">
      <w:pPr>
        <w:ind w:firstLine="709"/>
        <w:jc w:val="both"/>
        <w:rPr>
          <w:rFonts w:eastAsia="Calibri"/>
          <w:sz w:val="26"/>
          <w:szCs w:val="26"/>
          <w:lang w:eastAsia="en-US"/>
        </w:rPr>
      </w:pPr>
      <w:r w:rsidRPr="002732DE">
        <w:rPr>
          <w:rFonts w:eastAsia="Calibri"/>
          <w:color w:val="000000"/>
          <w:sz w:val="26"/>
          <w:szCs w:val="26"/>
          <w:lang w:eastAsia="en-US"/>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rsidR="004B75DC" w:rsidRPr="002732DE" w:rsidRDefault="004B75DC" w:rsidP="004B75DC">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rsidR="004B75DC" w:rsidRPr="002732DE" w:rsidRDefault="004B75DC" w:rsidP="004B75DC">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4B75DC" w:rsidRPr="002732DE" w:rsidRDefault="004B75DC" w:rsidP="004B75DC">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w:t>
      </w:r>
      <w:r w:rsidRPr="002732DE">
        <w:rPr>
          <w:rFonts w:eastAsia="Calibri"/>
          <w:sz w:val="26"/>
          <w:szCs w:val="26"/>
          <w:lang w:eastAsia="en-US"/>
        </w:rPr>
        <w:lastRenderedPageBreak/>
        <w:t xml:space="preserve">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rsidR="004B75DC" w:rsidRPr="002732DE" w:rsidRDefault="004B75DC" w:rsidP="004B75DC">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4B75DC" w:rsidRPr="002732DE" w:rsidRDefault="004B75DC" w:rsidP="004B75DC">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4B75DC" w:rsidRPr="002732DE" w:rsidRDefault="004B75DC" w:rsidP="004B75DC">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4B75DC" w:rsidRPr="002732DE" w:rsidRDefault="004B75DC" w:rsidP="004B75DC">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rsidR="004B75DC" w:rsidRPr="002732DE" w:rsidRDefault="004B75DC" w:rsidP="004B75DC">
      <w:pPr>
        <w:numPr>
          <w:ilvl w:val="0"/>
          <w:numId w:val="10"/>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4B75DC" w:rsidRPr="002732DE" w:rsidRDefault="004B75DC" w:rsidP="004B75DC">
      <w:pPr>
        <w:numPr>
          <w:ilvl w:val="0"/>
          <w:numId w:val="10"/>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rsidR="004B75DC" w:rsidRPr="002732DE" w:rsidRDefault="004B75DC" w:rsidP="004B75DC">
      <w:pPr>
        <w:numPr>
          <w:ilvl w:val="0"/>
          <w:numId w:val="10"/>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rsidR="004B75DC" w:rsidRDefault="004B75DC" w:rsidP="004B75DC">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Pr="000517BA" w:rsidRDefault="004B75DC" w:rsidP="004B75DC">
      <w:pPr>
        <w:pStyle w:val="a7"/>
        <w:numPr>
          <w:ilvl w:val="0"/>
          <w:numId w:val="5"/>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t xml:space="preserve">Критерии оценивания выполненных заданий </w:t>
      </w:r>
    </w:p>
    <w:p w:rsidR="004B75DC" w:rsidRPr="000517BA" w:rsidRDefault="004B75DC" w:rsidP="004B75DC">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4B75DC" w:rsidRPr="000517BA" w:rsidTr="004C5013">
        <w:trPr>
          <w:trHeight w:val="720"/>
        </w:trPr>
        <w:tc>
          <w:tcPr>
            <w:tcW w:w="1911" w:type="dxa"/>
            <w:vMerge w:val="restart"/>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Работа выполнена</w:t>
            </w:r>
          </w:p>
          <w:p w:rsidR="004B75DC" w:rsidRPr="000517BA" w:rsidRDefault="004B75DC" w:rsidP="004C5013">
            <w:pPr>
              <w:jc w:val="center"/>
              <w:rPr>
                <w:rFonts w:eastAsia="Calibri"/>
                <w:b/>
                <w:bCs/>
                <w:sz w:val="26"/>
                <w:szCs w:val="26"/>
                <w:lang w:eastAsia="en-US"/>
              </w:rPr>
            </w:pPr>
          </w:p>
        </w:tc>
        <w:tc>
          <w:tcPr>
            <w:tcW w:w="2792" w:type="dxa"/>
            <w:tcBorders>
              <w:bottom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4B75DC" w:rsidRPr="000517BA" w:rsidTr="004C5013">
        <w:trPr>
          <w:trHeight w:val="600"/>
        </w:trPr>
        <w:tc>
          <w:tcPr>
            <w:tcW w:w="1911" w:type="dxa"/>
            <w:vMerge/>
          </w:tcPr>
          <w:p w:rsidR="004B75DC" w:rsidRPr="000517BA" w:rsidRDefault="004B75DC" w:rsidP="004C5013">
            <w:pPr>
              <w:jc w:val="center"/>
              <w:rPr>
                <w:rFonts w:eastAsia="Calibri"/>
                <w:b/>
                <w:bCs/>
                <w:sz w:val="26"/>
                <w:szCs w:val="26"/>
                <w:lang w:eastAsia="en-US"/>
              </w:rPr>
            </w:pPr>
          </w:p>
        </w:tc>
        <w:tc>
          <w:tcPr>
            <w:tcW w:w="2789" w:type="dxa"/>
            <w:tcBorders>
              <w:top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Оценка «2»</w:t>
            </w:r>
          </w:p>
        </w:tc>
      </w:tr>
      <w:tr w:rsidR="004B75DC" w:rsidRPr="000517BA" w:rsidTr="004C5013">
        <w:tc>
          <w:tcPr>
            <w:tcW w:w="1911" w:type="dxa"/>
          </w:tcPr>
          <w:p w:rsidR="004B75DC" w:rsidRPr="000517BA" w:rsidRDefault="004B75DC" w:rsidP="004C501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rsidR="004B75DC" w:rsidRPr="000517BA" w:rsidRDefault="004B75DC" w:rsidP="004C5013">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4B75DC" w:rsidRPr="000517BA" w:rsidRDefault="004B75DC" w:rsidP="004C5013">
            <w:pPr>
              <w:widowControl w:val="0"/>
              <w:autoSpaceDE w:val="0"/>
              <w:autoSpaceDN w:val="0"/>
              <w:adjustRightInd w:val="0"/>
              <w:rPr>
                <w:rFonts w:eastAsia="Calibri"/>
                <w:sz w:val="26"/>
                <w:szCs w:val="26"/>
                <w:lang w:eastAsia="en-US"/>
              </w:rPr>
            </w:pP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rsidR="004B75DC" w:rsidRPr="000517BA" w:rsidRDefault="004B75DC" w:rsidP="004C5013">
            <w:pPr>
              <w:widowControl w:val="0"/>
              <w:autoSpaceDE w:val="0"/>
              <w:autoSpaceDN w:val="0"/>
              <w:adjustRightInd w:val="0"/>
              <w:rPr>
                <w:rFonts w:eastAsia="Calibri"/>
                <w:sz w:val="26"/>
                <w:szCs w:val="26"/>
                <w:lang w:eastAsia="en-US"/>
              </w:rPr>
            </w:pP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rsidR="004B75DC" w:rsidRPr="000517BA" w:rsidRDefault="004B75DC" w:rsidP="004C5013">
            <w:pPr>
              <w:ind w:left="720" w:hanging="357"/>
              <w:contextualSpacing/>
              <w:jc w:val="both"/>
              <w:rPr>
                <w:rFonts w:eastAsia="Calibri"/>
                <w:sz w:val="26"/>
                <w:szCs w:val="26"/>
                <w:lang w:eastAsia="en-US"/>
              </w:rPr>
            </w:pPr>
          </w:p>
          <w:p w:rsidR="004B75DC" w:rsidRPr="000517BA" w:rsidRDefault="004B75DC" w:rsidP="004C5013">
            <w:pPr>
              <w:widowControl w:val="0"/>
              <w:autoSpaceDE w:val="0"/>
              <w:autoSpaceDN w:val="0"/>
              <w:adjustRightInd w:val="0"/>
              <w:rPr>
                <w:rFonts w:eastAsia="Calibri"/>
                <w:sz w:val="26"/>
                <w:szCs w:val="26"/>
                <w:lang w:eastAsia="en-US"/>
              </w:rPr>
            </w:pPr>
          </w:p>
          <w:p w:rsidR="004B75DC" w:rsidRPr="000517BA" w:rsidRDefault="004B75DC" w:rsidP="004C5013">
            <w:pPr>
              <w:widowControl w:val="0"/>
              <w:numPr>
                <w:ilvl w:val="0"/>
                <w:numId w:val="15"/>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4B75DC" w:rsidRPr="000517BA" w:rsidTr="004C5013">
        <w:trPr>
          <w:trHeight w:val="1441"/>
        </w:trPr>
        <w:tc>
          <w:tcPr>
            <w:tcW w:w="1911" w:type="dxa"/>
          </w:tcPr>
          <w:p w:rsidR="004B75DC" w:rsidRPr="000517BA" w:rsidRDefault="004B75DC" w:rsidP="004C5013">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rsidR="004B75DC" w:rsidRPr="000517BA" w:rsidRDefault="004B75DC" w:rsidP="004C5013">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rsidR="004B75DC" w:rsidRPr="000517BA" w:rsidRDefault="004B75DC" w:rsidP="004C5013">
            <w:pPr>
              <w:rPr>
                <w:rFonts w:eastAsia="Calibri"/>
                <w:color w:val="000000"/>
                <w:sz w:val="26"/>
                <w:szCs w:val="26"/>
                <w:lang w:eastAsia="en-US"/>
              </w:rPr>
            </w:pPr>
          </w:p>
        </w:tc>
        <w:tc>
          <w:tcPr>
            <w:tcW w:w="2792" w:type="dxa"/>
          </w:tcPr>
          <w:p w:rsidR="004B75DC" w:rsidRPr="000517BA" w:rsidRDefault="004B75DC" w:rsidP="004C5013">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p>
        </w:tc>
      </w:tr>
      <w:tr w:rsidR="004B75DC" w:rsidRPr="000517BA" w:rsidTr="004C5013">
        <w:tc>
          <w:tcPr>
            <w:tcW w:w="1911" w:type="dxa"/>
          </w:tcPr>
          <w:p w:rsidR="004B75DC" w:rsidRPr="000517BA" w:rsidRDefault="004B75DC" w:rsidP="004C5013">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rsidR="004B75DC" w:rsidRPr="000517BA" w:rsidRDefault="004B75DC" w:rsidP="004C5013">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rsidR="004B75DC" w:rsidRPr="000517BA" w:rsidRDefault="004B75DC" w:rsidP="004C5013">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4B75DC" w:rsidRPr="000517BA" w:rsidRDefault="004B75DC" w:rsidP="004C5013">
            <w:pPr>
              <w:rPr>
                <w:rFonts w:eastAsia="Calibri"/>
                <w:color w:val="FF0000"/>
                <w:sz w:val="26"/>
                <w:szCs w:val="26"/>
                <w:lang w:eastAsia="en-US"/>
              </w:rPr>
            </w:pPr>
          </w:p>
        </w:tc>
      </w:tr>
    </w:tbl>
    <w:p w:rsidR="004B75DC" w:rsidRPr="000517BA" w:rsidRDefault="004B75DC" w:rsidP="004B75DC">
      <w:pPr>
        <w:rPr>
          <w:rFonts w:eastAsia="Calibri"/>
          <w:bCs/>
          <w:sz w:val="26"/>
          <w:szCs w:val="26"/>
          <w:lang w:eastAsia="en-US"/>
        </w:rPr>
      </w:pPr>
    </w:p>
    <w:p w:rsidR="004B75DC" w:rsidRPr="000517BA" w:rsidRDefault="004B75DC" w:rsidP="004B75DC">
      <w:pPr>
        <w:ind w:firstLine="720"/>
        <w:jc w:val="both"/>
        <w:rPr>
          <w:rFonts w:eastAsia="Calibri"/>
          <w:b/>
          <w:sz w:val="26"/>
          <w:szCs w:val="26"/>
          <w:lang w:eastAsia="en-US"/>
        </w:rPr>
      </w:pPr>
      <w:r w:rsidRPr="000517BA">
        <w:rPr>
          <w:rFonts w:eastAsia="Calibri"/>
          <w:b/>
          <w:sz w:val="26"/>
          <w:szCs w:val="26"/>
          <w:lang w:eastAsia="en-US"/>
        </w:rPr>
        <w:t>Реферат оценивается по системе:</w:t>
      </w:r>
    </w:p>
    <w:p w:rsidR="004B75DC" w:rsidRPr="000517BA" w:rsidRDefault="004B75DC" w:rsidP="004B75DC">
      <w:pPr>
        <w:shd w:val="clear" w:color="auto" w:fill="FFFFFF"/>
        <w:tabs>
          <w:tab w:val="left" w:pos="5983"/>
        </w:tabs>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4B75DC" w:rsidRPr="000517BA" w:rsidRDefault="004B75DC" w:rsidP="004B75DC">
      <w:pPr>
        <w:shd w:val="clear" w:color="auto" w:fill="FFFFFF"/>
        <w:tabs>
          <w:tab w:val="left" w:pos="5983"/>
        </w:tabs>
        <w:ind w:firstLine="720"/>
        <w:jc w:val="both"/>
        <w:rPr>
          <w:color w:val="000000"/>
          <w:sz w:val="26"/>
          <w:szCs w:val="26"/>
        </w:rPr>
      </w:pPr>
      <w:r w:rsidRPr="000517BA">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4B75DC" w:rsidRPr="000517BA" w:rsidRDefault="004B75DC" w:rsidP="004B75DC">
      <w:pPr>
        <w:shd w:val="clear" w:color="auto" w:fill="FFFFFF"/>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4B75DC" w:rsidRPr="000517BA" w:rsidRDefault="004B75DC" w:rsidP="004B75DC">
      <w:pPr>
        <w:shd w:val="clear" w:color="auto" w:fill="FFFFFF"/>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4B75DC" w:rsidRPr="000517BA" w:rsidRDefault="004B75DC" w:rsidP="004B75DC">
      <w:pPr>
        <w:ind w:firstLine="720"/>
        <w:jc w:val="both"/>
        <w:rPr>
          <w:rFonts w:eastAsia="Calibri"/>
          <w:sz w:val="26"/>
          <w:szCs w:val="26"/>
          <w:lang w:eastAsia="en-US"/>
        </w:rPr>
      </w:pPr>
      <w:r w:rsidRPr="000517BA">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4B75DC" w:rsidRPr="000517BA" w:rsidRDefault="004B75DC" w:rsidP="004B75DC">
      <w:pPr>
        <w:ind w:left="1276"/>
        <w:rPr>
          <w:rFonts w:eastAsia="Calibri"/>
          <w:bCs/>
          <w:sz w:val="26"/>
          <w:szCs w:val="26"/>
          <w:lang w:eastAsia="en-US"/>
        </w:rPr>
      </w:pPr>
    </w:p>
    <w:p w:rsidR="004B75DC" w:rsidRPr="000517BA" w:rsidRDefault="004B75DC" w:rsidP="004B75DC">
      <w:pPr>
        <w:rPr>
          <w:rFonts w:eastAsia="Calibri"/>
          <w:b/>
          <w:sz w:val="26"/>
          <w:szCs w:val="26"/>
          <w:lang w:eastAsia="en-US"/>
        </w:rPr>
      </w:pPr>
      <w:r w:rsidRPr="000517B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4B75DC" w:rsidRPr="000517BA" w:rsidTr="004C5013">
        <w:trPr>
          <w:trHeight w:val="765"/>
        </w:trPr>
        <w:tc>
          <w:tcPr>
            <w:tcW w:w="2032" w:type="dxa"/>
            <w:vMerge w:val="restart"/>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Работа выполнена</w:t>
            </w:r>
          </w:p>
          <w:p w:rsidR="004B75DC" w:rsidRPr="000517BA" w:rsidRDefault="004B75DC" w:rsidP="004C5013">
            <w:pPr>
              <w:rPr>
                <w:rFonts w:eastAsia="Calibri"/>
                <w:b/>
                <w:bCs/>
                <w:sz w:val="26"/>
                <w:szCs w:val="26"/>
                <w:lang w:eastAsia="en-US"/>
              </w:rPr>
            </w:pPr>
          </w:p>
        </w:tc>
        <w:tc>
          <w:tcPr>
            <w:tcW w:w="2939" w:type="dxa"/>
            <w:tcBorders>
              <w:bottom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4B75DC" w:rsidRPr="000517BA" w:rsidTr="004C5013">
        <w:trPr>
          <w:trHeight w:val="555"/>
        </w:trPr>
        <w:tc>
          <w:tcPr>
            <w:tcW w:w="2032" w:type="dxa"/>
            <w:vMerge/>
          </w:tcPr>
          <w:p w:rsidR="004B75DC" w:rsidRPr="000517BA" w:rsidRDefault="004B75DC" w:rsidP="004C5013">
            <w:pPr>
              <w:jc w:val="center"/>
              <w:rPr>
                <w:rFonts w:eastAsia="Calibri"/>
                <w:b/>
                <w:bCs/>
                <w:sz w:val="26"/>
                <w:szCs w:val="26"/>
                <w:lang w:eastAsia="en-US"/>
              </w:rPr>
            </w:pPr>
          </w:p>
        </w:tc>
        <w:tc>
          <w:tcPr>
            <w:tcW w:w="2745" w:type="dxa"/>
            <w:tcBorders>
              <w:top w:val="single" w:sz="4" w:space="0" w:color="auto"/>
            </w:tcBorders>
          </w:tcPr>
          <w:p w:rsidR="004B75DC" w:rsidRPr="000517BA" w:rsidRDefault="004B75DC" w:rsidP="004C5013">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Оценка «2»</w:t>
            </w:r>
          </w:p>
        </w:tc>
      </w:tr>
      <w:tr w:rsidR="004B75DC" w:rsidRPr="000517BA" w:rsidTr="004C5013">
        <w:tc>
          <w:tcPr>
            <w:tcW w:w="2032" w:type="dxa"/>
          </w:tcPr>
          <w:p w:rsidR="004B75DC" w:rsidRPr="000517BA" w:rsidRDefault="004B75DC" w:rsidP="004C501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rsidR="004B75DC" w:rsidRPr="000517BA" w:rsidRDefault="004B75DC" w:rsidP="004C5013">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rsidR="004B75DC" w:rsidRPr="000517BA" w:rsidRDefault="004B75DC" w:rsidP="004C5013">
            <w:pPr>
              <w:widowControl w:val="0"/>
              <w:autoSpaceDE w:val="0"/>
              <w:autoSpaceDN w:val="0"/>
              <w:adjustRightInd w:val="0"/>
              <w:rPr>
                <w:rFonts w:eastAsia="Calibri"/>
                <w:sz w:val="26"/>
                <w:szCs w:val="26"/>
                <w:lang w:eastAsia="en-US"/>
              </w:rPr>
            </w:pP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rsidR="004B75DC" w:rsidRPr="000517BA" w:rsidRDefault="004B75DC" w:rsidP="004C5013">
            <w:pPr>
              <w:widowControl w:val="0"/>
              <w:autoSpaceDE w:val="0"/>
              <w:autoSpaceDN w:val="0"/>
              <w:adjustRightInd w:val="0"/>
              <w:rPr>
                <w:rFonts w:eastAsia="Calibri"/>
                <w:sz w:val="26"/>
                <w:szCs w:val="26"/>
                <w:lang w:eastAsia="en-US"/>
              </w:rPr>
            </w:pPr>
          </w:p>
          <w:p w:rsidR="004B75DC" w:rsidRPr="000517BA" w:rsidRDefault="004B75DC" w:rsidP="004C5013">
            <w:pPr>
              <w:widowControl w:val="0"/>
              <w:autoSpaceDE w:val="0"/>
              <w:autoSpaceDN w:val="0"/>
              <w:adjustRightInd w:val="0"/>
              <w:rPr>
                <w:rFonts w:eastAsia="Calibri"/>
                <w:sz w:val="26"/>
                <w:szCs w:val="26"/>
                <w:lang w:eastAsia="en-US"/>
              </w:rPr>
            </w:pPr>
          </w:p>
          <w:p w:rsidR="004B75DC" w:rsidRPr="000517BA" w:rsidRDefault="004B75DC" w:rsidP="004C5013">
            <w:pPr>
              <w:widowControl w:val="0"/>
              <w:autoSpaceDE w:val="0"/>
              <w:autoSpaceDN w:val="0"/>
              <w:adjustRightInd w:val="0"/>
              <w:rPr>
                <w:rFonts w:eastAsia="Calibri"/>
                <w:sz w:val="26"/>
                <w:szCs w:val="26"/>
                <w:lang w:eastAsia="en-US"/>
              </w:rPr>
            </w:pPr>
          </w:p>
          <w:p w:rsidR="004B75DC" w:rsidRPr="000517BA" w:rsidRDefault="004B75DC" w:rsidP="004C5013">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4B75DC" w:rsidRPr="000517BA" w:rsidTr="004C5013">
        <w:tc>
          <w:tcPr>
            <w:tcW w:w="2032" w:type="dxa"/>
          </w:tcPr>
          <w:p w:rsidR="004B75DC" w:rsidRPr="000517BA" w:rsidRDefault="004B75DC" w:rsidP="004C5013">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вызывает  </w:t>
            </w:r>
            <w:r w:rsidRPr="000517BA">
              <w:rPr>
                <w:rFonts w:eastAsia="Calibri"/>
                <w:sz w:val="26"/>
                <w:szCs w:val="26"/>
                <w:lang w:eastAsia="en-US"/>
              </w:rPr>
              <w:lastRenderedPageBreak/>
              <w:t>затруднения.</w:t>
            </w:r>
          </w:p>
        </w:tc>
        <w:tc>
          <w:tcPr>
            <w:tcW w:w="2083" w:type="dxa"/>
            <w:vMerge/>
          </w:tcPr>
          <w:p w:rsidR="004B75DC" w:rsidRPr="000517BA" w:rsidRDefault="004B75DC" w:rsidP="004C5013">
            <w:pPr>
              <w:rPr>
                <w:rFonts w:eastAsia="Calibri"/>
                <w:sz w:val="26"/>
                <w:szCs w:val="26"/>
                <w:lang w:eastAsia="en-US"/>
              </w:rPr>
            </w:pPr>
          </w:p>
        </w:tc>
      </w:tr>
      <w:tr w:rsidR="004B75DC" w:rsidRPr="000517BA" w:rsidTr="004C5013">
        <w:tc>
          <w:tcPr>
            <w:tcW w:w="2032" w:type="dxa"/>
          </w:tcPr>
          <w:p w:rsidR="004B75DC" w:rsidRPr="000517BA" w:rsidRDefault="004B75DC" w:rsidP="004C5013">
            <w:pPr>
              <w:widowControl w:val="0"/>
              <w:autoSpaceDE w:val="0"/>
              <w:autoSpaceDN w:val="0"/>
              <w:adjustRightInd w:val="0"/>
              <w:rPr>
                <w:rFonts w:eastAsia="Calibri"/>
                <w:sz w:val="26"/>
                <w:szCs w:val="26"/>
                <w:lang w:eastAsia="en-US"/>
              </w:rPr>
            </w:pPr>
            <w:r w:rsidRPr="000517BA">
              <w:rPr>
                <w:rFonts w:eastAsia="Calibri"/>
                <w:sz w:val="26"/>
                <w:szCs w:val="26"/>
                <w:lang w:eastAsia="en-US"/>
              </w:rPr>
              <w:lastRenderedPageBreak/>
              <w:t>Правильность оформления</w:t>
            </w:r>
          </w:p>
        </w:tc>
        <w:tc>
          <w:tcPr>
            <w:tcW w:w="2745" w:type="dxa"/>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p>
        </w:tc>
      </w:tr>
    </w:tbl>
    <w:p w:rsidR="004B75DC" w:rsidRDefault="004B75DC" w:rsidP="004B75DC">
      <w:pPr>
        <w:jc w:val="both"/>
        <w:rPr>
          <w:sz w:val="26"/>
          <w:szCs w:val="26"/>
        </w:rPr>
      </w:pPr>
    </w:p>
    <w:p w:rsidR="004B75DC" w:rsidRPr="000517BA" w:rsidRDefault="004B75DC" w:rsidP="004B75DC">
      <w:pPr>
        <w:jc w:val="both"/>
        <w:rPr>
          <w:sz w:val="26"/>
          <w:szCs w:val="26"/>
        </w:rPr>
      </w:pPr>
      <w:r w:rsidRPr="000517BA">
        <w:rPr>
          <w:b/>
          <w:bCs/>
          <w:sz w:val="26"/>
          <w:szCs w:val="26"/>
        </w:rPr>
        <w:t>Критерии оценки презентации</w:t>
      </w:r>
      <w:r w:rsidRPr="000517BA">
        <w:rPr>
          <w:sz w:val="26"/>
          <w:szCs w:val="26"/>
        </w:rPr>
        <w:t xml:space="preserve"> </w:t>
      </w:r>
    </w:p>
    <w:p w:rsidR="004B75DC" w:rsidRPr="000517BA" w:rsidRDefault="004B75DC" w:rsidP="004B75DC">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4B75DC" w:rsidRPr="000517BA" w:rsidTr="004C5013">
        <w:tc>
          <w:tcPr>
            <w:tcW w:w="2808" w:type="dxa"/>
          </w:tcPr>
          <w:p w:rsidR="004B75DC" w:rsidRPr="000517BA" w:rsidRDefault="004B75DC" w:rsidP="004C5013">
            <w:pPr>
              <w:jc w:val="both"/>
              <w:rPr>
                <w:sz w:val="26"/>
                <w:szCs w:val="26"/>
              </w:rPr>
            </w:pPr>
            <w:r w:rsidRPr="000517BA">
              <w:rPr>
                <w:sz w:val="26"/>
                <w:szCs w:val="26"/>
              </w:rPr>
              <w:t>Критерии оценки</w:t>
            </w:r>
          </w:p>
        </w:tc>
        <w:tc>
          <w:tcPr>
            <w:tcW w:w="6660" w:type="dxa"/>
          </w:tcPr>
          <w:p w:rsidR="004B75DC" w:rsidRPr="000517BA" w:rsidRDefault="004B75DC" w:rsidP="004C5013">
            <w:pPr>
              <w:jc w:val="both"/>
              <w:rPr>
                <w:sz w:val="26"/>
                <w:szCs w:val="26"/>
              </w:rPr>
            </w:pPr>
            <w:r w:rsidRPr="000517BA">
              <w:rPr>
                <w:sz w:val="26"/>
                <w:szCs w:val="26"/>
              </w:rPr>
              <w:t>Содержание оценки</w:t>
            </w:r>
          </w:p>
        </w:tc>
      </w:tr>
      <w:tr w:rsidR="004B75DC" w:rsidRPr="000517BA" w:rsidTr="004C5013">
        <w:tc>
          <w:tcPr>
            <w:tcW w:w="2808" w:type="dxa"/>
          </w:tcPr>
          <w:p w:rsidR="004B75DC" w:rsidRPr="000517BA" w:rsidRDefault="004B75DC" w:rsidP="004C5013">
            <w:pPr>
              <w:rPr>
                <w:sz w:val="26"/>
                <w:szCs w:val="26"/>
              </w:rPr>
            </w:pPr>
            <w:r w:rsidRPr="000517BA">
              <w:rPr>
                <w:sz w:val="26"/>
                <w:szCs w:val="26"/>
              </w:rPr>
              <w:t>1. Содержательный критерий</w:t>
            </w:r>
          </w:p>
        </w:tc>
        <w:tc>
          <w:tcPr>
            <w:tcW w:w="6660" w:type="dxa"/>
          </w:tcPr>
          <w:p w:rsidR="004B75DC" w:rsidRPr="000517BA" w:rsidRDefault="004B75DC" w:rsidP="004C5013">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B75DC" w:rsidRPr="000517BA" w:rsidTr="004C5013">
        <w:tc>
          <w:tcPr>
            <w:tcW w:w="2808" w:type="dxa"/>
          </w:tcPr>
          <w:p w:rsidR="004B75DC" w:rsidRPr="000517BA" w:rsidRDefault="004B75DC" w:rsidP="004C5013">
            <w:pPr>
              <w:jc w:val="both"/>
              <w:rPr>
                <w:sz w:val="26"/>
                <w:szCs w:val="26"/>
              </w:rPr>
            </w:pPr>
            <w:r w:rsidRPr="000517BA">
              <w:rPr>
                <w:sz w:val="26"/>
                <w:szCs w:val="26"/>
              </w:rPr>
              <w:t>2. Логический критерий</w:t>
            </w:r>
          </w:p>
        </w:tc>
        <w:tc>
          <w:tcPr>
            <w:tcW w:w="6660" w:type="dxa"/>
          </w:tcPr>
          <w:p w:rsidR="004B75DC" w:rsidRPr="000517BA" w:rsidRDefault="004B75DC" w:rsidP="004C5013">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4B75DC" w:rsidRPr="000517BA" w:rsidTr="004C5013">
        <w:tc>
          <w:tcPr>
            <w:tcW w:w="2808" w:type="dxa"/>
          </w:tcPr>
          <w:p w:rsidR="004B75DC" w:rsidRPr="000517BA" w:rsidRDefault="004B75DC" w:rsidP="004C5013">
            <w:pPr>
              <w:jc w:val="both"/>
              <w:rPr>
                <w:sz w:val="26"/>
                <w:szCs w:val="26"/>
              </w:rPr>
            </w:pPr>
            <w:r w:rsidRPr="000517BA">
              <w:rPr>
                <w:sz w:val="26"/>
                <w:szCs w:val="26"/>
              </w:rPr>
              <w:t xml:space="preserve">3. Речевой критерий </w:t>
            </w:r>
          </w:p>
        </w:tc>
        <w:tc>
          <w:tcPr>
            <w:tcW w:w="6660" w:type="dxa"/>
          </w:tcPr>
          <w:p w:rsidR="004B75DC" w:rsidRPr="000517BA" w:rsidRDefault="004B75DC" w:rsidP="004C5013">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B75DC" w:rsidRPr="000517BA" w:rsidTr="004C5013">
        <w:tc>
          <w:tcPr>
            <w:tcW w:w="2808" w:type="dxa"/>
          </w:tcPr>
          <w:p w:rsidR="004B75DC" w:rsidRPr="000517BA" w:rsidRDefault="004B75DC" w:rsidP="004C5013">
            <w:pPr>
              <w:rPr>
                <w:sz w:val="26"/>
                <w:szCs w:val="26"/>
              </w:rPr>
            </w:pPr>
            <w:r w:rsidRPr="000517BA">
              <w:rPr>
                <w:sz w:val="26"/>
                <w:szCs w:val="26"/>
              </w:rPr>
              <w:t>4. Психологический критерий</w:t>
            </w:r>
          </w:p>
        </w:tc>
        <w:tc>
          <w:tcPr>
            <w:tcW w:w="6660" w:type="dxa"/>
          </w:tcPr>
          <w:p w:rsidR="004B75DC" w:rsidRPr="000517BA" w:rsidRDefault="004B75DC" w:rsidP="004C5013">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B75DC" w:rsidRPr="000517BA" w:rsidTr="004C5013">
        <w:tc>
          <w:tcPr>
            <w:tcW w:w="2808" w:type="dxa"/>
          </w:tcPr>
          <w:p w:rsidR="004B75DC" w:rsidRPr="000517BA" w:rsidRDefault="004B75DC" w:rsidP="004C5013">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rsidR="004B75DC" w:rsidRPr="000517BA" w:rsidRDefault="004B75DC" w:rsidP="004C5013">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Default="004B75DC" w:rsidP="004B75DC">
      <w:pPr>
        <w:snapToGrid w:val="0"/>
        <w:jc w:val="center"/>
        <w:rPr>
          <w:rFonts w:eastAsia="Calibri"/>
          <w:b/>
          <w:sz w:val="26"/>
          <w:szCs w:val="26"/>
          <w:lang w:eastAsia="en-US"/>
        </w:rPr>
      </w:pPr>
      <w:r w:rsidRPr="000D51C8">
        <w:rPr>
          <w:rFonts w:eastAsia="Calibri"/>
          <w:b/>
          <w:sz w:val="26"/>
          <w:szCs w:val="26"/>
          <w:lang w:eastAsia="en-US"/>
        </w:rPr>
        <w:lastRenderedPageBreak/>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rsidR="004B75DC" w:rsidRDefault="004B75DC" w:rsidP="004B75DC">
      <w:pPr>
        <w:snapToGrid w:val="0"/>
        <w:jc w:val="center"/>
        <w:rPr>
          <w:rFonts w:eastAsia="Calibri"/>
          <w:b/>
          <w:sz w:val="26"/>
          <w:szCs w:val="26"/>
          <w:lang w:eastAsia="en-US"/>
        </w:rPr>
      </w:pPr>
    </w:p>
    <w:p w:rsidR="004B75DC" w:rsidRPr="00D12F9A" w:rsidRDefault="004B75DC" w:rsidP="004B75DC">
      <w:pPr>
        <w:tabs>
          <w:tab w:val="center" w:pos="4677"/>
          <w:tab w:val="left" w:pos="6210"/>
        </w:tabs>
        <w:jc w:val="both"/>
        <w:rPr>
          <w:b/>
          <w:sz w:val="26"/>
          <w:szCs w:val="26"/>
        </w:rPr>
      </w:pPr>
      <w:r w:rsidRPr="00D12F9A">
        <w:rPr>
          <w:b/>
          <w:sz w:val="26"/>
          <w:szCs w:val="26"/>
        </w:rPr>
        <w:t>Основные источники:</w:t>
      </w:r>
    </w:p>
    <w:p w:rsidR="004B75DC" w:rsidRPr="00D12F9A" w:rsidRDefault="004B75DC" w:rsidP="004B75DC">
      <w:pPr>
        <w:tabs>
          <w:tab w:val="center" w:pos="4677"/>
          <w:tab w:val="left" w:pos="6210"/>
        </w:tabs>
        <w:jc w:val="both"/>
        <w:rPr>
          <w:bCs/>
          <w:sz w:val="26"/>
          <w:szCs w:val="26"/>
        </w:rPr>
      </w:pPr>
      <w:r w:rsidRPr="00D12F9A">
        <w:rPr>
          <w:bCs/>
          <w:sz w:val="26"/>
          <w:szCs w:val="26"/>
        </w:rPr>
        <w:t xml:space="preserve">1. Основы философии : учебник / Б. И. Липский, С. С. Гусев, Г. Л. Тульчинский [и др.] ; под ред. д-ра филос. наук, проф. Б. И. Липского. — Москва : ИНФРА-М, 2021. — 307 с. — (Среднее профессиональное образование). - ISBN 978-5 16-015005-5. - Текст: электронный. - URL: </w:t>
      </w:r>
      <w:hyperlink r:id="rId8" w:history="1">
        <w:r w:rsidRPr="00D12F9A">
          <w:rPr>
            <w:bCs/>
            <w:color w:val="0000FF" w:themeColor="hyperlink"/>
            <w:sz w:val="26"/>
            <w:szCs w:val="26"/>
            <w:u w:val="single"/>
          </w:rPr>
          <w:t>https://znanium.com/catalog/product/1014627</w:t>
        </w:r>
      </w:hyperlink>
      <w:r w:rsidRPr="00D12F9A">
        <w:rPr>
          <w:bCs/>
          <w:sz w:val="26"/>
          <w:szCs w:val="26"/>
        </w:rPr>
        <w:t xml:space="preserve">  </w:t>
      </w:r>
    </w:p>
    <w:p w:rsidR="004B75DC" w:rsidRPr="00D12F9A" w:rsidRDefault="004B75DC" w:rsidP="004B75DC">
      <w:pPr>
        <w:tabs>
          <w:tab w:val="center" w:pos="4677"/>
          <w:tab w:val="left" w:pos="6210"/>
        </w:tabs>
        <w:jc w:val="both"/>
        <w:rPr>
          <w:b/>
          <w:sz w:val="26"/>
          <w:szCs w:val="26"/>
        </w:rPr>
      </w:pPr>
      <w:r w:rsidRPr="00D12F9A">
        <w:rPr>
          <w:b/>
          <w:sz w:val="26"/>
          <w:szCs w:val="26"/>
        </w:rPr>
        <w:t>Дополнительные источники:</w:t>
      </w:r>
    </w:p>
    <w:p w:rsidR="004B75DC" w:rsidRPr="00D12F9A" w:rsidRDefault="004B75DC" w:rsidP="004B75DC">
      <w:pPr>
        <w:spacing w:after="200" w:line="276" w:lineRule="auto"/>
        <w:rPr>
          <w:rFonts w:eastAsia="Calibri"/>
          <w:sz w:val="26"/>
          <w:szCs w:val="26"/>
        </w:rPr>
      </w:pPr>
      <w:r w:rsidRPr="00D12F9A">
        <w:rPr>
          <w:rFonts w:eastAsia="Calibri"/>
          <w:sz w:val="26"/>
          <w:szCs w:val="26"/>
        </w:rPr>
        <w:t xml:space="preserve">1. Свергузов, А. Т. Основы философии : учеб. пособие / А.Т. Свергузов. — М. : ИНФРА-М, 2019. — 147 с. — (Среднее профессиональное образование). - ISBN 978-5-16-014880-9. - Текст : электронный. - URL: </w:t>
      </w:r>
      <w:hyperlink r:id="rId9" w:history="1">
        <w:r w:rsidRPr="00D12F9A">
          <w:rPr>
            <w:rFonts w:eastAsia="Calibri"/>
            <w:color w:val="0563C1"/>
            <w:sz w:val="26"/>
            <w:szCs w:val="26"/>
            <w:u w:val="single"/>
          </w:rPr>
          <w:t>https://znanium.com/catalog/product/1009571</w:t>
        </w:r>
      </w:hyperlink>
      <w:r w:rsidRPr="00D12F9A">
        <w:rPr>
          <w:rFonts w:eastAsia="Calibri"/>
          <w:sz w:val="26"/>
          <w:szCs w:val="26"/>
        </w:rPr>
        <w:t xml:space="preserve">  </w:t>
      </w:r>
    </w:p>
    <w:p w:rsidR="004B75DC" w:rsidRPr="00D12F9A" w:rsidRDefault="004B75DC" w:rsidP="004B75DC">
      <w:pPr>
        <w:spacing w:after="200" w:line="276" w:lineRule="auto"/>
        <w:rPr>
          <w:rFonts w:eastAsia="Calibri"/>
          <w:sz w:val="26"/>
          <w:szCs w:val="26"/>
        </w:rPr>
      </w:pPr>
      <w:r w:rsidRPr="00D12F9A">
        <w:rPr>
          <w:rFonts w:eastAsia="Calibri"/>
          <w:sz w:val="26"/>
          <w:szCs w:val="26"/>
        </w:rPr>
        <w:t xml:space="preserve">2.Голубева, Т. В. Основы философии : учебно-методическое пособие / Т.В. Голубева. — Москва : ФОРУМ : ИНФРА-М, 2020. — 266 с. — (Среднее профессиональное образование). — DOI 10.12737/textbook_59390bb357f743.24139385. - ISBN 978-5-00091-437-3. - Текст : электронный. - URL: </w:t>
      </w:r>
      <w:hyperlink r:id="rId10" w:history="1">
        <w:r w:rsidRPr="00D12F9A">
          <w:rPr>
            <w:rFonts w:eastAsia="Calibri"/>
            <w:color w:val="0563C1"/>
            <w:sz w:val="26"/>
            <w:szCs w:val="26"/>
            <w:u w:val="single"/>
          </w:rPr>
          <w:t>https://znanium.com/catalog/product/1044405</w:t>
        </w:r>
      </w:hyperlink>
      <w:r w:rsidRPr="00D12F9A">
        <w:rPr>
          <w:rFonts w:eastAsia="Calibri"/>
          <w:sz w:val="26"/>
          <w:szCs w:val="26"/>
        </w:rPr>
        <w:t xml:space="preserve">  </w:t>
      </w:r>
    </w:p>
    <w:p w:rsidR="004B75DC" w:rsidRPr="00D12F9A" w:rsidRDefault="004B75DC" w:rsidP="004B75DC">
      <w:pPr>
        <w:pStyle w:val="a7"/>
        <w:spacing w:after="0"/>
        <w:rPr>
          <w:rFonts w:ascii="Times New Roman" w:hAnsi="Times New Roman" w:cs="Times New Roman"/>
          <w:sz w:val="26"/>
          <w:szCs w:val="26"/>
        </w:rPr>
      </w:pPr>
      <w:r w:rsidRPr="00D12F9A">
        <w:rPr>
          <w:rFonts w:ascii="Times New Roman" w:hAnsi="Times New Roman" w:cs="Times New Roman"/>
          <w:b/>
          <w:sz w:val="26"/>
          <w:szCs w:val="26"/>
        </w:rPr>
        <w:t>Интернет- ресурсы</w:t>
      </w:r>
    </w:p>
    <w:p w:rsidR="004B75DC" w:rsidRPr="00D12F9A" w:rsidRDefault="004B75DC" w:rsidP="004B75DC">
      <w:pPr>
        <w:tabs>
          <w:tab w:val="center" w:pos="4677"/>
          <w:tab w:val="left" w:pos="6210"/>
        </w:tabs>
        <w:jc w:val="both"/>
        <w:rPr>
          <w:b/>
          <w:sz w:val="26"/>
          <w:szCs w:val="26"/>
        </w:rPr>
      </w:pPr>
      <w:r w:rsidRPr="00D12F9A">
        <w:rPr>
          <w:b/>
          <w:sz w:val="26"/>
          <w:szCs w:val="26"/>
        </w:rPr>
        <w:t>znanium.com – Электронная библиотечная система</w:t>
      </w:r>
    </w:p>
    <w:p w:rsidR="004B75DC" w:rsidRPr="00D12F9A" w:rsidRDefault="004B75DC" w:rsidP="004B75DC">
      <w:pPr>
        <w:tabs>
          <w:tab w:val="center" w:pos="4677"/>
          <w:tab w:val="left" w:pos="6210"/>
        </w:tabs>
        <w:jc w:val="both"/>
        <w:rPr>
          <w:sz w:val="26"/>
          <w:szCs w:val="26"/>
          <w:lang w:val="en-US"/>
        </w:rPr>
      </w:pPr>
      <w:r w:rsidRPr="00D12F9A">
        <w:rPr>
          <w:sz w:val="26"/>
          <w:szCs w:val="26"/>
          <w:lang w:val="en-US"/>
        </w:rPr>
        <w:t>www./edu /philos. htm</w:t>
      </w:r>
    </w:p>
    <w:p w:rsidR="004B75DC" w:rsidRPr="00D12F9A" w:rsidRDefault="004B75DC" w:rsidP="004B75DC">
      <w:pPr>
        <w:tabs>
          <w:tab w:val="center" w:pos="4677"/>
          <w:tab w:val="left" w:pos="6210"/>
        </w:tabs>
        <w:jc w:val="both"/>
        <w:rPr>
          <w:sz w:val="26"/>
          <w:szCs w:val="26"/>
          <w:lang w:val="en-US"/>
        </w:rPr>
      </w:pPr>
      <w:r w:rsidRPr="00D12F9A">
        <w:rPr>
          <w:sz w:val="26"/>
          <w:szCs w:val="26"/>
          <w:lang w:val="en-US"/>
        </w:rPr>
        <w:t xml:space="preserve">ru. wikipedia/org / wiki / </w:t>
      </w:r>
      <w:r w:rsidRPr="00D12F9A">
        <w:rPr>
          <w:sz w:val="26"/>
          <w:szCs w:val="26"/>
        </w:rPr>
        <w:t>Философия</w:t>
      </w:r>
    </w:p>
    <w:p w:rsidR="004B75DC" w:rsidRPr="00D12F9A" w:rsidRDefault="004B75DC" w:rsidP="004B75DC">
      <w:pPr>
        <w:tabs>
          <w:tab w:val="center" w:pos="4677"/>
          <w:tab w:val="left" w:pos="6210"/>
        </w:tabs>
        <w:jc w:val="both"/>
        <w:rPr>
          <w:sz w:val="26"/>
          <w:szCs w:val="26"/>
          <w:lang w:val="en-US"/>
        </w:rPr>
      </w:pPr>
      <w:r w:rsidRPr="00D12F9A">
        <w:rPr>
          <w:sz w:val="26"/>
          <w:szCs w:val="26"/>
          <w:lang w:val="en-US"/>
        </w:rPr>
        <w:t>www. diplom-inet/ru / resursfilos</w:t>
      </w:r>
    </w:p>
    <w:p w:rsidR="004B75DC" w:rsidRPr="00195E4A" w:rsidRDefault="004B75DC" w:rsidP="004B75DC">
      <w:pPr>
        <w:jc w:val="both"/>
        <w:rPr>
          <w:b/>
          <w:bCs/>
          <w:sz w:val="26"/>
          <w:szCs w:val="26"/>
          <w:lang w:val="en-US"/>
        </w:rPr>
      </w:pPr>
      <w:r w:rsidRPr="00D12F9A">
        <w:rPr>
          <w:b/>
          <w:bCs/>
          <w:sz w:val="26"/>
          <w:szCs w:val="26"/>
        </w:rPr>
        <w:t>Сервисы</w:t>
      </w:r>
      <w:r w:rsidRPr="00195E4A">
        <w:rPr>
          <w:b/>
          <w:bCs/>
          <w:sz w:val="26"/>
          <w:szCs w:val="26"/>
          <w:lang w:val="en-US"/>
        </w:rPr>
        <w:t xml:space="preserve"> </w:t>
      </w:r>
      <w:r w:rsidRPr="00D12F9A">
        <w:rPr>
          <w:b/>
          <w:bCs/>
          <w:sz w:val="26"/>
          <w:szCs w:val="26"/>
        </w:rPr>
        <w:t>и</w:t>
      </w:r>
      <w:r w:rsidRPr="00195E4A">
        <w:rPr>
          <w:b/>
          <w:bCs/>
          <w:sz w:val="26"/>
          <w:szCs w:val="26"/>
          <w:lang w:val="en-US"/>
        </w:rPr>
        <w:t xml:space="preserve"> </w:t>
      </w:r>
      <w:r w:rsidRPr="00D12F9A">
        <w:rPr>
          <w:b/>
          <w:bCs/>
          <w:sz w:val="26"/>
          <w:szCs w:val="26"/>
        </w:rPr>
        <w:t>инструменты</w:t>
      </w:r>
      <w:r w:rsidRPr="00195E4A">
        <w:rPr>
          <w:b/>
          <w:bCs/>
          <w:sz w:val="26"/>
          <w:szCs w:val="26"/>
          <w:lang w:val="en-US"/>
        </w:rPr>
        <w:t xml:space="preserve">: </w:t>
      </w:r>
    </w:p>
    <w:p w:rsidR="004B75DC" w:rsidRPr="00195E4A" w:rsidRDefault="004B75DC" w:rsidP="004B75DC">
      <w:pPr>
        <w:jc w:val="both"/>
        <w:rPr>
          <w:sz w:val="26"/>
          <w:szCs w:val="26"/>
          <w:lang w:val="en-US"/>
        </w:rPr>
      </w:pPr>
      <w:r w:rsidRPr="00195E4A">
        <w:rPr>
          <w:sz w:val="26"/>
          <w:szCs w:val="26"/>
          <w:lang w:val="en-US"/>
        </w:rPr>
        <w:t xml:space="preserve">1. </w:t>
      </w:r>
      <w:r w:rsidRPr="00D12F9A">
        <w:rPr>
          <w:sz w:val="26"/>
          <w:szCs w:val="26"/>
          <w:lang w:val="en-US"/>
        </w:rPr>
        <w:t>Skype</w:t>
      </w:r>
      <w:r w:rsidRPr="00195E4A">
        <w:rPr>
          <w:sz w:val="26"/>
          <w:szCs w:val="26"/>
          <w:lang w:val="en-US"/>
        </w:rPr>
        <w:t xml:space="preserve"> (</w:t>
      </w:r>
      <w:r w:rsidRPr="00D12F9A">
        <w:rPr>
          <w:sz w:val="26"/>
          <w:szCs w:val="26"/>
        </w:rPr>
        <w:t>режим</w:t>
      </w:r>
      <w:r w:rsidRPr="00195E4A">
        <w:rPr>
          <w:sz w:val="26"/>
          <w:szCs w:val="26"/>
          <w:lang w:val="en-US"/>
        </w:rPr>
        <w:t xml:space="preserve"> </w:t>
      </w:r>
      <w:r w:rsidRPr="00D12F9A">
        <w:rPr>
          <w:sz w:val="26"/>
          <w:szCs w:val="26"/>
        </w:rPr>
        <w:t>доступа</w:t>
      </w:r>
      <w:r w:rsidRPr="00195E4A">
        <w:rPr>
          <w:sz w:val="26"/>
          <w:szCs w:val="26"/>
          <w:lang w:val="en-US"/>
        </w:rPr>
        <w:t xml:space="preserve">: </w:t>
      </w:r>
      <w:r w:rsidRPr="00D12F9A">
        <w:rPr>
          <w:sz w:val="26"/>
          <w:szCs w:val="26"/>
          <w:lang w:val="en-US"/>
        </w:rPr>
        <w:t>https</w:t>
      </w:r>
      <w:r w:rsidRPr="00195E4A">
        <w:rPr>
          <w:sz w:val="26"/>
          <w:szCs w:val="26"/>
          <w:lang w:val="en-US"/>
        </w:rPr>
        <w:t>://</w:t>
      </w:r>
      <w:r w:rsidRPr="00D12F9A">
        <w:rPr>
          <w:sz w:val="26"/>
          <w:szCs w:val="26"/>
          <w:lang w:val="en-US"/>
        </w:rPr>
        <w:t>www</w:t>
      </w:r>
      <w:r w:rsidRPr="00195E4A">
        <w:rPr>
          <w:sz w:val="26"/>
          <w:szCs w:val="26"/>
          <w:lang w:val="en-US"/>
        </w:rPr>
        <w:t>.</w:t>
      </w:r>
      <w:r w:rsidRPr="00D12F9A">
        <w:rPr>
          <w:sz w:val="26"/>
          <w:szCs w:val="26"/>
          <w:lang w:val="en-US"/>
        </w:rPr>
        <w:t>skype</w:t>
      </w:r>
      <w:r w:rsidRPr="00195E4A">
        <w:rPr>
          <w:sz w:val="26"/>
          <w:szCs w:val="26"/>
          <w:lang w:val="en-US"/>
        </w:rPr>
        <w:t>.</w:t>
      </w:r>
      <w:r w:rsidRPr="00D12F9A">
        <w:rPr>
          <w:sz w:val="26"/>
          <w:szCs w:val="26"/>
          <w:lang w:val="en-US"/>
        </w:rPr>
        <w:t>com</w:t>
      </w:r>
      <w:r w:rsidRPr="00195E4A">
        <w:rPr>
          <w:sz w:val="26"/>
          <w:szCs w:val="26"/>
          <w:lang w:val="en-US"/>
        </w:rPr>
        <w:t xml:space="preserve">/) </w:t>
      </w:r>
    </w:p>
    <w:p w:rsidR="004B75DC" w:rsidRPr="00D12F9A" w:rsidRDefault="004B75DC" w:rsidP="004B75DC">
      <w:pPr>
        <w:jc w:val="both"/>
        <w:rPr>
          <w:sz w:val="26"/>
          <w:szCs w:val="26"/>
        </w:rPr>
      </w:pPr>
      <w:r w:rsidRPr="00D12F9A">
        <w:rPr>
          <w:sz w:val="26"/>
          <w:szCs w:val="26"/>
        </w:rPr>
        <w:t xml:space="preserve">2. Zoom (режим доступа: </w:t>
      </w:r>
      <w:hyperlink r:id="rId11" w:history="1">
        <w:r w:rsidRPr="00D12F9A">
          <w:rPr>
            <w:sz w:val="26"/>
            <w:szCs w:val="26"/>
            <w:u w:val="single"/>
          </w:rPr>
          <w:t>https://zoom.us/</w:t>
        </w:r>
      </w:hyperlink>
      <w:r w:rsidRPr="00D12F9A">
        <w:rPr>
          <w:sz w:val="26"/>
          <w:szCs w:val="26"/>
        </w:rPr>
        <w:t>)</w:t>
      </w:r>
    </w:p>
    <w:p w:rsidR="004B75DC" w:rsidRPr="00D12F9A" w:rsidRDefault="004B75DC" w:rsidP="004B75DC">
      <w:pPr>
        <w:jc w:val="both"/>
        <w:rPr>
          <w:sz w:val="26"/>
          <w:szCs w:val="26"/>
        </w:rPr>
      </w:pPr>
      <w:r w:rsidRPr="00D12F9A">
        <w:rPr>
          <w:sz w:val="26"/>
          <w:szCs w:val="26"/>
        </w:rPr>
        <w:t xml:space="preserve">3. https://disk.yandex.ru/ </w:t>
      </w:r>
    </w:p>
    <w:p w:rsidR="004B75DC" w:rsidRDefault="004B75DC" w:rsidP="004B75DC">
      <w:pPr>
        <w:snapToGrid w:val="0"/>
        <w:jc w:val="both"/>
        <w:rPr>
          <w:rFonts w:eastAsia="Calibri"/>
          <w:sz w:val="26"/>
          <w:szCs w:val="26"/>
          <w:lang w:eastAsia="en-US"/>
        </w:rPr>
      </w:pPr>
    </w:p>
    <w:p w:rsidR="004B75DC" w:rsidRDefault="004B75DC" w:rsidP="004B75DC">
      <w:pPr>
        <w:spacing w:after="160" w:line="259" w:lineRule="auto"/>
        <w:rPr>
          <w:rFonts w:eastAsia="Calibri"/>
          <w:sz w:val="26"/>
          <w:szCs w:val="26"/>
          <w:lang w:eastAsia="en-US"/>
        </w:rPr>
      </w:pPr>
      <w:r>
        <w:rPr>
          <w:rFonts w:eastAsia="Calibri"/>
          <w:sz w:val="26"/>
          <w:szCs w:val="26"/>
          <w:lang w:eastAsia="en-US"/>
        </w:rPr>
        <w:br w:type="page"/>
      </w:r>
    </w:p>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Pr="0040642A" w:rsidRDefault="004B75DC" w:rsidP="004B75DC">
      <w:pPr>
        <w:tabs>
          <w:tab w:val="left" w:pos="3405"/>
        </w:tabs>
        <w:jc w:val="right"/>
        <w:rPr>
          <w:rFonts w:eastAsia="Calibri"/>
          <w:lang w:eastAsia="en-US"/>
        </w:rPr>
      </w:pPr>
      <w:r w:rsidRPr="0040642A">
        <w:rPr>
          <w:rFonts w:eastAsia="Calibri"/>
          <w:lang w:eastAsia="en-US"/>
        </w:rPr>
        <w:t>Приложение 1</w:t>
      </w:r>
    </w:p>
    <w:p w:rsidR="004B75DC" w:rsidRDefault="004B75DC" w:rsidP="004B75DC">
      <w:pPr>
        <w:tabs>
          <w:tab w:val="left" w:pos="3405"/>
        </w:tabs>
        <w:jc w:val="right"/>
        <w:rPr>
          <w:rFonts w:eastAsia="Calibri"/>
          <w:lang w:eastAsia="en-US"/>
        </w:rPr>
      </w:pPr>
      <w:r w:rsidRPr="0040642A">
        <w:rPr>
          <w:rFonts w:eastAsia="Calibri"/>
          <w:lang w:eastAsia="en-US"/>
        </w:rPr>
        <w:t>Титульный лист реферата.</w:t>
      </w:r>
    </w:p>
    <w:p w:rsidR="004B75DC" w:rsidRPr="0040642A" w:rsidRDefault="004B75DC" w:rsidP="004B75DC">
      <w:pPr>
        <w:tabs>
          <w:tab w:val="left" w:pos="3405"/>
        </w:tabs>
        <w:jc w:val="right"/>
        <w:rPr>
          <w:rFonts w:eastAsia="Calibri"/>
          <w:lang w:eastAsia="en-US"/>
        </w:rPr>
      </w:pPr>
    </w:p>
    <w:p w:rsidR="004B75DC" w:rsidRPr="0040642A" w:rsidRDefault="004B75DC" w:rsidP="004B75DC">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rsidR="004B75DC" w:rsidRPr="0040642A" w:rsidRDefault="004B75DC" w:rsidP="004B75DC">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center"/>
        <w:rPr>
          <w:rFonts w:eastAsia="Calibri"/>
          <w:b/>
          <w:sz w:val="26"/>
          <w:szCs w:val="26"/>
          <w:lang w:eastAsia="en-US"/>
        </w:rPr>
      </w:pPr>
      <w:r w:rsidRPr="0040642A">
        <w:rPr>
          <w:rFonts w:eastAsia="Calibri"/>
          <w:b/>
          <w:sz w:val="26"/>
          <w:szCs w:val="26"/>
          <w:lang w:eastAsia="en-US"/>
        </w:rPr>
        <w:t>Реферат</w:t>
      </w:r>
    </w:p>
    <w:p w:rsidR="004B75DC" w:rsidRPr="0040642A" w:rsidRDefault="004B75DC" w:rsidP="004B75DC">
      <w:pPr>
        <w:jc w:val="center"/>
        <w:rPr>
          <w:rFonts w:eastAsia="Calibri"/>
          <w:sz w:val="26"/>
          <w:szCs w:val="26"/>
          <w:lang w:eastAsia="en-US"/>
        </w:rPr>
      </w:pPr>
      <w:r w:rsidRPr="0040642A">
        <w:rPr>
          <w:rFonts w:eastAsia="Calibri"/>
          <w:sz w:val="26"/>
          <w:szCs w:val="26"/>
          <w:lang w:eastAsia="en-US"/>
        </w:rPr>
        <w:t>по дисциплине _______________________________________</w:t>
      </w:r>
    </w:p>
    <w:p w:rsidR="004B75DC" w:rsidRPr="0040642A" w:rsidRDefault="004B75DC" w:rsidP="004B75DC">
      <w:pPr>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rsidR="004B75DC" w:rsidRPr="0040642A" w:rsidRDefault="004B75DC" w:rsidP="004B75DC">
      <w:pPr>
        <w:ind w:left="4962"/>
        <w:rPr>
          <w:rFonts w:eastAsia="Calibri"/>
          <w:sz w:val="26"/>
          <w:szCs w:val="26"/>
          <w:lang w:eastAsia="en-US"/>
        </w:rPr>
      </w:pPr>
      <w:r w:rsidRPr="0040642A">
        <w:rPr>
          <w:rFonts w:eastAsia="Calibri"/>
          <w:sz w:val="26"/>
          <w:szCs w:val="26"/>
          <w:lang w:eastAsia="en-US"/>
        </w:rPr>
        <w:t>Группы № ____, ФИО</w:t>
      </w:r>
    </w:p>
    <w:p w:rsidR="004B75DC" w:rsidRPr="0040642A" w:rsidRDefault="004B75DC" w:rsidP="004B75DC">
      <w:pPr>
        <w:tabs>
          <w:tab w:val="left" w:pos="5655"/>
        </w:tabs>
        <w:ind w:left="4962"/>
        <w:rPr>
          <w:rFonts w:eastAsia="Calibri"/>
          <w:sz w:val="26"/>
          <w:szCs w:val="26"/>
          <w:lang w:eastAsia="en-US"/>
        </w:rPr>
      </w:pPr>
      <w:r w:rsidRPr="0040642A">
        <w:rPr>
          <w:rFonts w:eastAsia="Calibri"/>
          <w:sz w:val="26"/>
          <w:szCs w:val="26"/>
          <w:lang w:eastAsia="en-US"/>
        </w:rPr>
        <w:t>Проверил:</w:t>
      </w:r>
    </w:p>
    <w:p w:rsidR="004B75DC" w:rsidRPr="0040642A" w:rsidRDefault="004B75DC" w:rsidP="004B75DC">
      <w:pPr>
        <w:ind w:left="4962"/>
        <w:rPr>
          <w:rFonts w:eastAsia="Calibri"/>
          <w:sz w:val="26"/>
          <w:szCs w:val="26"/>
          <w:lang w:eastAsia="en-US"/>
        </w:rPr>
      </w:pPr>
      <w:r w:rsidRPr="0040642A">
        <w:rPr>
          <w:rFonts w:eastAsia="Calibri"/>
          <w:sz w:val="26"/>
          <w:szCs w:val="26"/>
          <w:lang w:eastAsia="en-US"/>
        </w:rPr>
        <w:t xml:space="preserve">Преподаватель: ______ФИО </w:t>
      </w:r>
    </w:p>
    <w:p w:rsidR="004B75DC" w:rsidRPr="0040642A" w:rsidRDefault="004B75DC" w:rsidP="004B75DC">
      <w:pPr>
        <w:ind w:left="4962"/>
        <w:rPr>
          <w:rFonts w:eastAsia="Calibri"/>
          <w:sz w:val="26"/>
          <w:szCs w:val="26"/>
          <w:lang w:eastAsia="en-US"/>
        </w:rPr>
      </w:pPr>
      <w:r w:rsidRPr="0040642A">
        <w:rPr>
          <w:rFonts w:eastAsia="Calibri"/>
          <w:sz w:val="26"/>
          <w:szCs w:val="26"/>
          <w:lang w:eastAsia="en-US"/>
        </w:rPr>
        <w:t>___ (отметка)</w:t>
      </w:r>
    </w:p>
    <w:p w:rsidR="004B75DC" w:rsidRPr="0040642A" w:rsidRDefault="004B75DC" w:rsidP="004B75DC">
      <w:pPr>
        <w:tabs>
          <w:tab w:val="left" w:pos="6975"/>
        </w:tabs>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1460BF" w:rsidP="004B75DC">
      <w:pPr>
        <w:jc w:val="center"/>
        <w:rPr>
          <w:rFonts w:eastAsia="Calibri"/>
          <w:sz w:val="26"/>
          <w:szCs w:val="26"/>
          <w:lang w:eastAsia="en-US"/>
        </w:rPr>
      </w:pPr>
      <w:r>
        <w:rPr>
          <w:rFonts w:eastAsia="Calibri"/>
          <w:sz w:val="26"/>
          <w:szCs w:val="26"/>
          <w:lang w:eastAsia="en-US"/>
        </w:rPr>
        <w:t>Казань, 2020</w:t>
      </w:r>
      <w:r w:rsidR="004B75DC" w:rsidRPr="0040642A">
        <w:rPr>
          <w:rFonts w:eastAsia="Calibri"/>
          <w:sz w:val="26"/>
          <w:szCs w:val="26"/>
          <w:lang w:eastAsia="en-US"/>
        </w:rPr>
        <w:t xml:space="preserve"> г.</w:t>
      </w:r>
    </w:p>
    <w:p w:rsidR="004B75DC" w:rsidRDefault="004B75DC" w:rsidP="004B75DC">
      <w:pPr>
        <w:tabs>
          <w:tab w:val="left" w:pos="3405"/>
        </w:tabs>
        <w:jc w:val="right"/>
        <w:rPr>
          <w:rFonts w:eastAsia="Calibri"/>
          <w:sz w:val="26"/>
          <w:szCs w:val="26"/>
          <w:lang w:eastAsia="en-US"/>
        </w:rPr>
      </w:pPr>
    </w:p>
    <w:p w:rsidR="004B75DC" w:rsidRPr="00575DCF" w:rsidRDefault="004B75DC" w:rsidP="004B75DC">
      <w:pPr>
        <w:snapToGrid w:val="0"/>
        <w:jc w:val="both"/>
        <w:rPr>
          <w:rFonts w:eastAsia="Calibri"/>
          <w:sz w:val="26"/>
          <w:szCs w:val="26"/>
          <w:lang w:eastAsia="en-US"/>
        </w:rPr>
      </w:pPr>
    </w:p>
    <w:p w:rsidR="004B75DC" w:rsidRPr="00575DCF" w:rsidRDefault="004B75DC" w:rsidP="004B75DC">
      <w:pPr>
        <w:pStyle w:val="a3"/>
        <w:spacing w:before="0" w:beforeAutospacing="0" w:after="0" w:afterAutospacing="0"/>
        <w:rPr>
          <w:sz w:val="26"/>
          <w:szCs w:val="26"/>
        </w:rPr>
      </w:pPr>
    </w:p>
    <w:p w:rsidR="004B75DC" w:rsidRDefault="004B75DC" w:rsidP="004B75DC"/>
    <w:p w:rsidR="004B75DC" w:rsidRDefault="004B75DC" w:rsidP="004B75DC"/>
    <w:p w:rsidR="002047B1" w:rsidRDefault="002047B1"/>
    <w:sectPr w:rsidR="002047B1" w:rsidSect="00C91DBB">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75DC" w:rsidRDefault="004B75DC" w:rsidP="004B75DC">
      <w:r>
        <w:separator/>
      </w:r>
    </w:p>
  </w:endnote>
  <w:endnote w:type="continuationSeparator" w:id="0">
    <w:p w:rsidR="004B75DC" w:rsidRDefault="004B75DC" w:rsidP="004B7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EndPr/>
    <w:sdtContent>
      <w:p w:rsidR="00C91DBB" w:rsidRDefault="00582D3B">
        <w:pPr>
          <w:pStyle w:val="a9"/>
          <w:jc w:val="right"/>
        </w:pPr>
        <w:r>
          <w:fldChar w:fldCharType="begin"/>
        </w:r>
        <w:r>
          <w:instrText>PAGE   \* MERGEFORMAT</w:instrText>
        </w:r>
        <w:r>
          <w:fldChar w:fldCharType="separate"/>
        </w:r>
        <w:r w:rsidR="00BA690A">
          <w:rPr>
            <w:noProof/>
          </w:rPr>
          <w:t>22</w:t>
        </w:r>
        <w:r>
          <w:fldChar w:fldCharType="end"/>
        </w:r>
      </w:p>
    </w:sdtContent>
  </w:sdt>
  <w:p w:rsidR="00C91DBB" w:rsidRDefault="00BA690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75DC" w:rsidRDefault="004B75DC" w:rsidP="004B75DC">
      <w:r>
        <w:separator/>
      </w:r>
    </w:p>
  </w:footnote>
  <w:footnote w:type="continuationSeparator" w:id="0">
    <w:p w:rsidR="004B75DC" w:rsidRDefault="004B75DC" w:rsidP="004B75DC">
      <w:r>
        <w:continuationSeparator/>
      </w:r>
    </w:p>
  </w:footnote>
  <w:footnote w:id="1">
    <w:p w:rsidR="004B75DC" w:rsidRPr="007C4838" w:rsidRDefault="004B75DC" w:rsidP="004B75DC">
      <w:pPr>
        <w:pStyle w:val="af"/>
        <w:rPr>
          <w:lang w:val="ru-RU"/>
        </w:rPr>
      </w:pPr>
      <w:r w:rsidRPr="007C4838">
        <w:rPr>
          <w:rStyle w:val="af1"/>
        </w:rPr>
        <w:footnoteRef/>
      </w:r>
      <w:r w:rsidRPr="007C4838">
        <w:rPr>
          <w:lang w:val="ru-RU"/>
        </w:rPr>
        <w:t>Приведенные показатели имеют рекомендательный характер и могут быть скорректированы в зависимости от профессии (специальности)</w:t>
      </w:r>
    </w:p>
    <w:p w:rsidR="004B75DC" w:rsidRPr="007C4838" w:rsidRDefault="004B75DC" w:rsidP="004B75DC">
      <w:pPr>
        <w:pStyle w:val="af"/>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9F71E09"/>
    <w:multiLevelType w:val="hybridMultilevel"/>
    <w:tmpl w:val="14043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6"/>
  </w:num>
  <w:num w:numId="4">
    <w:abstractNumId w:val="10"/>
  </w:num>
  <w:num w:numId="5">
    <w:abstractNumId w:val="14"/>
  </w:num>
  <w:num w:numId="6">
    <w:abstractNumId w:val="0"/>
  </w:num>
  <w:num w:numId="7">
    <w:abstractNumId w:val="1"/>
  </w:num>
  <w:num w:numId="8">
    <w:abstractNumId w:val="3"/>
  </w:num>
  <w:num w:numId="9">
    <w:abstractNumId w:val="8"/>
  </w:num>
  <w:num w:numId="10">
    <w:abstractNumId w:val="2"/>
  </w:num>
  <w:num w:numId="11">
    <w:abstractNumId w:val="16"/>
  </w:num>
  <w:num w:numId="12">
    <w:abstractNumId w:val="15"/>
  </w:num>
  <w:num w:numId="13">
    <w:abstractNumId w:val="4"/>
  </w:num>
  <w:num w:numId="14">
    <w:abstractNumId w:val="11"/>
  </w:num>
  <w:num w:numId="15">
    <w:abstractNumId w:val="9"/>
  </w:num>
  <w:num w:numId="16">
    <w:abstractNumId w:val="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A57"/>
    <w:rsid w:val="001460BF"/>
    <w:rsid w:val="002047B1"/>
    <w:rsid w:val="004B75DC"/>
    <w:rsid w:val="00582D3B"/>
    <w:rsid w:val="00AA7A57"/>
    <w:rsid w:val="00BA69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194609C-6D99-485A-9E2B-958142DAF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75D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75D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4B75DC"/>
    <w:pPr>
      <w:spacing w:before="100" w:beforeAutospacing="1" w:after="100" w:afterAutospacing="1"/>
    </w:pPr>
  </w:style>
  <w:style w:type="character" w:customStyle="1" w:styleId="210pt">
    <w:name w:val="Основной текст (2) + 10 pt"/>
    <w:rsid w:val="004B75D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4B75DC"/>
    <w:rPr>
      <w:szCs w:val="32"/>
    </w:rPr>
  </w:style>
  <w:style w:type="character" w:customStyle="1" w:styleId="a5">
    <w:name w:val="Без интервала Знак"/>
    <w:link w:val="a4"/>
    <w:uiPriority w:val="1"/>
    <w:rsid w:val="004B75DC"/>
    <w:rPr>
      <w:rFonts w:ascii="Times New Roman" w:eastAsia="Times New Roman" w:hAnsi="Times New Roman" w:cs="Times New Roman"/>
      <w:sz w:val="24"/>
      <w:szCs w:val="32"/>
      <w:lang w:eastAsia="ru-RU"/>
    </w:rPr>
  </w:style>
  <w:style w:type="table" w:styleId="a6">
    <w:name w:val="Table Grid"/>
    <w:basedOn w:val="a1"/>
    <w:rsid w:val="004B75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Нумерованый список,List Paragraph1"/>
    <w:basedOn w:val="a"/>
    <w:link w:val="a8"/>
    <w:uiPriority w:val="1"/>
    <w:qFormat/>
    <w:rsid w:val="004B75DC"/>
    <w:pPr>
      <w:spacing w:after="200" w:line="276" w:lineRule="auto"/>
      <w:ind w:left="720"/>
    </w:pPr>
    <w:rPr>
      <w:rFonts w:ascii="Calibri" w:eastAsia="Calibri" w:hAnsi="Calibri" w:cs="Calibri"/>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4B75DC"/>
    <w:pPr>
      <w:tabs>
        <w:tab w:val="center" w:pos="4677"/>
        <w:tab w:val="right" w:pos="9355"/>
      </w:tabs>
    </w:p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4B75DC"/>
    <w:rPr>
      <w:rFonts w:ascii="Times New Roman" w:eastAsia="Times New Roman" w:hAnsi="Times New Roman" w:cs="Times New Roman"/>
      <w:sz w:val="24"/>
      <w:szCs w:val="24"/>
      <w:lang w:eastAsia="ru-RU"/>
    </w:rPr>
  </w:style>
  <w:style w:type="character" w:customStyle="1" w:styleId="a8">
    <w:name w:val="Абзац списка Знак"/>
    <w:aliases w:val="Нумерованый список Знак,List Paragraph1 Знак"/>
    <w:link w:val="a7"/>
    <w:uiPriority w:val="34"/>
    <w:rsid w:val="004B75DC"/>
    <w:rPr>
      <w:rFonts w:ascii="Calibri" w:eastAsia="Calibri" w:hAnsi="Calibri" w:cs="Calibri"/>
      <w:sz w:val="24"/>
      <w:szCs w:val="24"/>
      <w:lang w:eastAsia="ru-RU"/>
    </w:rPr>
  </w:style>
  <w:style w:type="paragraph" w:styleId="3">
    <w:name w:val="toc 3"/>
    <w:basedOn w:val="a"/>
    <w:next w:val="a"/>
    <w:autoRedefine/>
    <w:uiPriority w:val="39"/>
    <w:qFormat/>
    <w:rsid w:val="004B75DC"/>
    <w:pPr>
      <w:tabs>
        <w:tab w:val="right" w:leader="dot" w:pos="10348"/>
      </w:tabs>
      <w:spacing w:line="360" w:lineRule="auto"/>
    </w:pPr>
  </w:style>
  <w:style w:type="paragraph" w:styleId="11">
    <w:name w:val="toc 1"/>
    <w:basedOn w:val="a"/>
    <w:next w:val="a"/>
    <w:autoRedefine/>
    <w:uiPriority w:val="39"/>
    <w:unhideWhenUsed/>
    <w:qFormat/>
    <w:rsid w:val="004B75DC"/>
    <w:pPr>
      <w:spacing w:after="100" w:line="276" w:lineRule="auto"/>
    </w:pPr>
    <w:rPr>
      <w:rFonts w:eastAsia="Calibri"/>
      <w:lang w:eastAsia="en-US"/>
    </w:rPr>
  </w:style>
  <w:style w:type="character" w:customStyle="1" w:styleId="10">
    <w:name w:val="Заголовок 1 Знак"/>
    <w:basedOn w:val="a0"/>
    <w:link w:val="1"/>
    <w:uiPriority w:val="9"/>
    <w:rsid w:val="004B75DC"/>
    <w:rPr>
      <w:rFonts w:asciiTheme="majorHAnsi" w:eastAsiaTheme="majorEastAsia" w:hAnsiTheme="majorHAnsi" w:cstheme="majorBidi"/>
      <w:b/>
      <w:bCs/>
      <w:color w:val="365F91" w:themeColor="accent1" w:themeShade="BF"/>
      <w:sz w:val="28"/>
      <w:szCs w:val="28"/>
      <w:lang w:eastAsia="ru-RU"/>
    </w:rPr>
  </w:style>
  <w:style w:type="paragraph" w:styleId="ab">
    <w:name w:val="TOC Heading"/>
    <w:basedOn w:val="1"/>
    <w:next w:val="a"/>
    <w:uiPriority w:val="39"/>
    <w:semiHidden/>
    <w:unhideWhenUsed/>
    <w:qFormat/>
    <w:rsid w:val="004B75DC"/>
    <w:pPr>
      <w:spacing w:line="276" w:lineRule="auto"/>
      <w:outlineLvl w:val="9"/>
    </w:pPr>
    <w:rPr>
      <w:lang w:eastAsia="en-US"/>
    </w:rPr>
  </w:style>
  <w:style w:type="paragraph" w:styleId="2">
    <w:name w:val="toc 2"/>
    <w:basedOn w:val="a"/>
    <w:next w:val="a"/>
    <w:autoRedefine/>
    <w:uiPriority w:val="39"/>
    <w:unhideWhenUsed/>
    <w:qFormat/>
    <w:rsid w:val="004B75DC"/>
    <w:pPr>
      <w:spacing w:after="100" w:line="276" w:lineRule="auto"/>
      <w:ind w:left="220"/>
    </w:pPr>
    <w:rPr>
      <w:rFonts w:asciiTheme="minorHAnsi" w:eastAsiaTheme="minorEastAsia" w:hAnsiTheme="minorHAnsi" w:cstheme="minorBidi"/>
      <w:sz w:val="22"/>
      <w:szCs w:val="22"/>
      <w:lang w:eastAsia="en-US"/>
    </w:rPr>
  </w:style>
  <w:style w:type="character" w:styleId="ac">
    <w:name w:val="Hyperlink"/>
    <w:basedOn w:val="a0"/>
    <w:uiPriority w:val="99"/>
    <w:unhideWhenUsed/>
    <w:rsid w:val="004B75DC"/>
    <w:rPr>
      <w:color w:val="0000FF" w:themeColor="hyperlink"/>
      <w:u w:val="single"/>
    </w:rPr>
  </w:style>
  <w:style w:type="table" w:customStyle="1" w:styleId="12">
    <w:name w:val="Сетка таблицы1"/>
    <w:basedOn w:val="a1"/>
    <w:next w:val="a6"/>
    <w:uiPriority w:val="59"/>
    <w:rsid w:val="004B75D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4B75DC"/>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d">
    <w:name w:val="Balloon Text"/>
    <w:basedOn w:val="a"/>
    <w:link w:val="ae"/>
    <w:uiPriority w:val="99"/>
    <w:semiHidden/>
    <w:unhideWhenUsed/>
    <w:rsid w:val="004B75DC"/>
    <w:rPr>
      <w:rFonts w:ascii="Tahoma" w:hAnsi="Tahoma" w:cs="Tahoma"/>
      <w:sz w:val="16"/>
      <w:szCs w:val="16"/>
    </w:rPr>
  </w:style>
  <w:style w:type="character" w:customStyle="1" w:styleId="ae">
    <w:name w:val="Текст выноски Знак"/>
    <w:basedOn w:val="a0"/>
    <w:link w:val="ad"/>
    <w:uiPriority w:val="99"/>
    <w:semiHidden/>
    <w:rsid w:val="004B75DC"/>
    <w:rPr>
      <w:rFonts w:ascii="Tahoma" w:eastAsia="Times New Roman" w:hAnsi="Tahoma" w:cs="Tahoma"/>
      <w:sz w:val="16"/>
      <w:szCs w:val="16"/>
      <w:lang w:eastAsia="ru-RU"/>
    </w:rPr>
  </w:style>
  <w:style w:type="paragraph" w:styleId="af">
    <w:name w:val="footnote text"/>
    <w:basedOn w:val="a"/>
    <w:link w:val="af0"/>
    <w:uiPriority w:val="99"/>
    <w:qFormat/>
    <w:rsid w:val="004B75DC"/>
    <w:rPr>
      <w:sz w:val="20"/>
      <w:szCs w:val="20"/>
      <w:lang w:val="en-US" w:eastAsia="x-none"/>
    </w:rPr>
  </w:style>
  <w:style w:type="character" w:customStyle="1" w:styleId="af0">
    <w:name w:val="Текст сноски Знак"/>
    <w:basedOn w:val="a0"/>
    <w:link w:val="af"/>
    <w:uiPriority w:val="99"/>
    <w:rsid w:val="004B75DC"/>
    <w:rPr>
      <w:rFonts w:ascii="Times New Roman" w:eastAsia="Times New Roman" w:hAnsi="Times New Roman" w:cs="Times New Roman"/>
      <w:sz w:val="20"/>
      <w:szCs w:val="20"/>
      <w:lang w:val="en-US" w:eastAsia="x-none"/>
    </w:rPr>
  </w:style>
  <w:style w:type="character" w:styleId="af1">
    <w:name w:val="footnote reference"/>
    <w:uiPriority w:val="99"/>
    <w:rsid w:val="004B75DC"/>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881634">
      <w:bodyDiv w:val="1"/>
      <w:marLeft w:val="0"/>
      <w:marRight w:val="0"/>
      <w:marTop w:val="0"/>
      <w:marBottom w:val="0"/>
      <w:divBdr>
        <w:top w:val="none" w:sz="0" w:space="0" w:color="auto"/>
        <w:left w:val="none" w:sz="0" w:space="0" w:color="auto"/>
        <w:bottom w:val="none" w:sz="0" w:space="0" w:color="auto"/>
        <w:right w:val="none" w:sz="0" w:space="0" w:color="auto"/>
      </w:divBdr>
    </w:div>
    <w:div w:id="512837538">
      <w:bodyDiv w:val="1"/>
      <w:marLeft w:val="0"/>
      <w:marRight w:val="0"/>
      <w:marTop w:val="0"/>
      <w:marBottom w:val="0"/>
      <w:divBdr>
        <w:top w:val="none" w:sz="0" w:space="0" w:color="auto"/>
        <w:left w:val="none" w:sz="0" w:space="0" w:color="auto"/>
        <w:bottom w:val="none" w:sz="0" w:space="0" w:color="auto"/>
        <w:right w:val="none" w:sz="0" w:space="0" w:color="auto"/>
      </w:divBdr>
    </w:div>
    <w:div w:id="646976798">
      <w:bodyDiv w:val="1"/>
      <w:marLeft w:val="0"/>
      <w:marRight w:val="0"/>
      <w:marTop w:val="0"/>
      <w:marBottom w:val="0"/>
      <w:divBdr>
        <w:top w:val="none" w:sz="0" w:space="0" w:color="auto"/>
        <w:left w:val="none" w:sz="0" w:space="0" w:color="auto"/>
        <w:bottom w:val="none" w:sz="0" w:space="0" w:color="auto"/>
        <w:right w:val="none" w:sz="0" w:space="0" w:color="auto"/>
      </w:divBdr>
    </w:div>
    <w:div w:id="144850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1462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om.us/" TargetMode="External"/><Relationship Id="rId5" Type="http://schemas.openxmlformats.org/officeDocument/2006/relationships/footnotes" Target="footnotes.xml"/><Relationship Id="rId10" Type="http://schemas.openxmlformats.org/officeDocument/2006/relationships/hyperlink" Target="https://znanium.com/catalog/product/1044405" TargetMode="External"/><Relationship Id="rId4" Type="http://schemas.openxmlformats.org/officeDocument/2006/relationships/webSettings" Target="webSettings.xml"/><Relationship Id="rId9" Type="http://schemas.openxmlformats.org/officeDocument/2006/relationships/hyperlink" Target="https://znanium.com/catalog/product/100957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26</Pages>
  <Words>7012</Words>
  <Characters>39972</Characters>
  <Application>Microsoft Office Word</Application>
  <DocSecurity>0</DocSecurity>
  <Lines>333</Lines>
  <Paragraphs>93</Paragraphs>
  <ScaleCrop>false</ScaleCrop>
  <Company/>
  <LinksUpToDate>false</LinksUpToDate>
  <CharactersWithSpaces>46891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5</cp:revision>
  <dcterms:created xsi:type="dcterms:W3CDTF">2022-06-03T21:15:00Z</dcterms:created>
  <dcterms:modified xsi:type="dcterms:W3CDTF">2022-06-09T09:35:00Z</dcterms:modified>
</cp:coreProperties>
</file>